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D29F1C" w14:textId="77777777" w:rsidR="00084D34" w:rsidRPr="00084D34" w:rsidRDefault="00084D34" w:rsidP="00084D34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084D3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14:paraId="402EA547" w14:textId="77777777" w:rsidR="00084D34" w:rsidRPr="00084D34" w:rsidRDefault="00084D34" w:rsidP="00084D34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084D3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bookmarkStart w:id="0" w:name="9eafb594-2305-4b9d-9d77-4b9f4859b3d0"/>
      <w:r w:rsidRPr="00084D3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Департамент образования Вологодской области</w:t>
      </w:r>
      <w:bookmarkEnd w:id="0"/>
      <w:r w:rsidRPr="00084D3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‌‌ </w:t>
      </w:r>
    </w:p>
    <w:p w14:paraId="58875FCC" w14:textId="77777777" w:rsidR="00084D34" w:rsidRPr="00084D34" w:rsidRDefault="00084D34" w:rsidP="00084D34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084D3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bookmarkStart w:id="1" w:name="b9444d29-65ec-4c32-898a-350f279bf839"/>
      <w:r w:rsidRPr="00084D3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Управление образования Междуреченского округа</w:t>
      </w:r>
      <w:bookmarkEnd w:id="1"/>
      <w:r w:rsidRPr="00084D3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r w:rsidRPr="00084D3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</w:p>
    <w:p w14:paraId="5C72E821" w14:textId="77777777" w:rsidR="00084D34" w:rsidRPr="00084D34" w:rsidRDefault="00084D34" w:rsidP="00084D34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084D3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МБОУ "Шуйская СОШ"</w:t>
      </w:r>
    </w:p>
    <w:p w14:paraId="3F401DB8" w14:textId="77777777" w:rsidR="00084D34" w:rsidRPr="00084D34" w:rsidRDefault="00084D34" w:rsidP="00084D34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19C0EC9E" w14:textId="77777777" w:rsidR="00084D34" w:rsidRPr="00084D34" w:rsidRDefault="00084D34" w:rsidP="00084D34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19423BE6" w14:textId="77777777" w:rsidR="00084D34" w:rsidRPr="00084D34" w:rsidRDefault="00084D34" w:rsidP="00084D34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1D009982" w14:textId="77777777" w:rsidR="00084D34" w:rsidRPr="00084D34" w:rsidRDefault="00084D34" w:rsidP="00084D34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r w:rsidRPr="00084D34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BC23055" wp14:editId="53C4F2A3">
            <wp:simplePos x="0" y="0"/>
            <wp:positionH relativeFrom="column">
              <wp:posOffset>2896235</wp:posOffset>
            </wp:positionH>
            <wp:positionV relativeFrom="paragraph">
              <wp:posOffset>38735</wp:posOffset>
            </wp:positionV>
            <wp:extent cx="1798320" cy="1420495"/>
            <wp:effectExtent l="0" t="0" r="0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84D34" w:rsidRPr="00084D34" w14:paraId="71E03549" w14:textId="77777777" w:rsidTr="00084D34">
        <w:tc>
          <w:tcPr>
            <w:tcW w:w="3114" w:type="dxa"/>
          </w:tcPr>
          <w:p w14:paraId="3B0DD77C" w14:textId="77777777" w:rsidR="00084D34" w:rsidRPr="00084D34" w:rsidRDefault="00084D34" w:rsidP="00084D34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4D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РАССМОТРЕНО</w:t>
            </w:r>
          </w:p>
          <w:p w14:paraId="1D107FEC" w14:textId="77777777" w:rsidR="00084D34" w:rsidRPr="00084D34" w:rsidRDefault="00084D34" w:rsidP="00084D34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4D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  <w:p w14:paraId="1D084C57" w14:textId="77777777" w:rsidR="00084D34" w:rsidRPr="00084D34" w:rsidRDefault="00084D34" w:rsidP="00084D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D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Педсовет №1 от «29» 08   2023 г.</w:t>
            </w:r>
          </w:p>
          <w:p w14:paraId="626563A5" w14:textId="77777777" w:rsidR="00084D34" w:rsidRPr="00084D34" w:rsidRDefault="00084D34" w:rsidP="00084D3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14:paraId="66AC9A10" w14:textId="77777777" w:rsidR="00084D34" w:rsidRPr="00084D34" w:rsidRDefault="00084D34" w:rsidP="00084D3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14:paraId="069F51F3" w14:textId="77777777" w:rsidR="00084D34" w:rsidRPr="00084D34" w:rsidRDefault="00084D34" w:rsidP="00084D34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4D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14:paraId="29178D9A" w14:textId="77777777" w:rsidR="00084D34" w:rsidRPr="00084D34" w:rsidRDefault="00084D34" w:rsidP="00084D34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4D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  <w:p w14:paraId="07A01AE0" w14:textId="77777777" w:rsidR="00084D34" w:rsidRPr="00084D34" w:rsidRDefault="00084D34" w:rsidP="00084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D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Житкова Е.Н.</w:t>
            </w:r>
          </w:p>
          <w:p w14:paraId="2433B342" w14:textId="77777777" w:rsidR="00084D34" w:rsidRPr="00084D34" w:rsidRDefault="00084D34" w:rsidP="00084D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D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№73 от «29» 08    2023 г.</w:t>
            </w:r>
          </w:p>
          <w:p w14:paraId="6E70A113" w14:textId="77777777" w:rsidR="00084D34" w:rsidRPr="00084D34" w:rsidRDefault="00084D34" w:rsidP="00084D3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1691433" w14:textId="77777777" w:rsidR="00084D34" w:rsidRPr="00084D34" w:rsidRDefault="00084D34" w:rsidP="00084D34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7738CAE8" w14:textId="77777777" w:rsidR="00084D34" w:rsidRPr="00084D34" w:rsidRDefault="00084D34" w:rsidP="00084D34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r w:rsidRPr="00084D3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‌</w:t>
      </w:r>
    </w:p>
    <w:p w14:paraId="58CD1313" w14:textId="77777777" w:rsidR="00084D34" w:rsidRPr="00084D34" w:rsidRDefault="00084D34" w:rsidP="00084D34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4E61B637" w14:textId="77777777" w:rsidR="00084D34" w:rsidRPr="00084D34" w:rsidRDefault="00084D34" w:rsidP="00084D34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15982E8E" w14:textId="77777777" w:rsidR="00084D34" w:rsidRPr="00084D34" w:rsidRDefault="00084D34" w:rsidP="00084D34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084D3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АДАПТИРОВАННАЯ РАБОЧАЯ ПРОГРАММА</w:t>
      </w:r>
    </w:p>
    <w:p w14:paraId="0A3EB782" w14:textId="77777777" w:rsidR="00084D34" w:rsidRPr="00084D34" w:rsidRDefault="00084D34" w:rsidP="00084D34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84D3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для обучающихся с УО</w:t>
      </w:r>
    </w:p>
    <w:p w14:paraId="2312B95D" w14:textId="77777777" w:rsidR="00084D34" w:rsidRPr="00084D34" w:rsidRDefault="00084D34" w:rsidP="00084D34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4F8E225A" w14:textId="4C815C06" w:rsidR="00084D34" w:rsidRPr="00084D34" w:rsidRDefault="00084D34" w:rsidP="00084D34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084D3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учебного предмета «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Математика»</w:t>
      </w:r>
      <w:bookmarkStart w:id="2" w:name="_GoBack"/>
      <w:bookmarkEnd w:id="2"/>
    </w:p>
    <w:p w14:paraId="1AC8A67F" w14:textId="77777777" w:rsidR="00084D34" w:rsidRPr="00084D34" w:rsidRDefault="00084D34" w:rsidP="00084D34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1EA81AC6" w14:textId="77777777" w:rsidR="00084D34" w:rsidRPr="00084D34" w:rsidRDefault="00084D34" w:rsidP="00084D34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3217E018" w14:textId="77777777" w:rsidR="00084D34" w:rsidRPr="00084D34" w:rsidRDefault="00084D34" w:rsidP="00084D34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58FCBB1B" w14:textId="77777777" w:rsidR="00084D34" w:rsidRPr="00084D34" w:rsidRDefault="00084D34" w:rsidP="00084D34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72A2D219" w14:textId="77777777" w:rsidR="00084D34" w:rsidRPr="00084D34" w:rsidRDefault="00084D34" w:rsidP="00084D34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6B62FA5F" w14:textId="77777777" w:rsidR="00084D34" w:rsidRPr="00084D34" w:rsidRDefault="00084D34" w:rsidP="00084D34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4F2C00ED" w14:textId="77777777" w:rsidR="00084D34" w:rsidRPr="00084D34" w:rsidRDefault="00084D34" w:rsidP="00084D34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662C6C05" w14:textId="77777777" w:rsidR="00084D34" w:rsidRPr="00084D34" w:rsidRDefault="00084D34" w:rsidP="00084D34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5138F98C" w14:textId="77777777" w:rsidR="00084D34" w:rsidRPr="00084D34" w:rsidRDefault="00084D34" w:rsidP="00084D34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11CA41C2" w14:textId="77777777" w:rsidR="00084D34" w:rsidRPr="00084D34" w:rsidRDefault="00084D34" w:rsidP="00084D34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17497769" w14:textId="77777777" w:rsidR="00084D34" w:rsidRPr="00084D34" w:rsidRDefault="00084D34" w:rsidP="00084D34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7876B901" w14:textId="77777777" w:rsidR="00084D34" w:rsidRPr="00084D34" w:rsidRDefault="00084D34" w:rsidP="00084D34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7DA44E99" w14:textId="77777777" w:rsidR="00084D34" w:rsidRPr="00084D34" w:rsidRDefault="00084D34" w:rsidP="00084D34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236851DF" w14:textId="77777777" w:rsidR="00084D34" w:rsidRPr="00084D34" w:rsidRDefault="00084D34" w:rsidP="00084D34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7419AF73" w14:textId="77777777" w:rsidR="00084D34" w:rsidRPr="00084D34" w:rsidRDefault="00084D34" w:rsidP="00084D34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186CCE02" w14:textId="77777777" w:rsidR="00084D34" w:rsidRPr="00084D34" w:rsidRDefault="00084D34" w:rsidP="00084D34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2127E6B0" w14:textId="77777777" w:rsidR="00084D34" w:rsidRPr="00084D34" w:rsidRDefault="00084D34" w:rsidP="00084D34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12C9BE1D" w14:textId="77777777" w:rsidR="00084D34" w:rsidRPr="00084D34" w:rsidRDefault="00084D34" w:rsidP="00084D34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608F1FA5" w14:textId="77777777" w:rsidR="00084D34" w:rsidRPr="00084D34" w:rsidRDefault="00084D34" w:rsidP="00084D34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6DBDF739" w14:textId="77777777" w:rsidR="00084D34" w:rsidRPr="00084D34" w:rsidRDefault="00084D34" w:rsidP="00084D34">
      <w:pPr>
        <w:shd w:val="clear" w:color="auto" w:fill="FFFFFF"/>
        <w:spacing w:before="100" w:beforeAutospacing="1" w:after="100" w:afterAutospacing="1"/>
        <w:ind w:left="75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084D3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  <w:bookmarkStart w:id="3" w:name="582a33d7-d13d-4219-a5d4-2b3a63e707dd"/>
      <w:r w:rsidRPr="00084D3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с. Шуйское</w:t>
      </w:r>
      <w:bookmarkEnd w:id="3"/>
      <w:r w:rsidRPr="00084D3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‌ </w:t>
      </w:r>
      <w:bookmarkStart w:id="4" w:name="d3dd2b66-221e-4d4b-821b-2d2c89d025a2"/>
      <w:r w:rsidRPr="00084D3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2023</w:t>
      </w:r>
      <w:bookmarkEnd w:id="4"/>
      <w:r w:rsidRPr="00084D3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r w:rsidRPr="00084D3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</w:p>
    <w:p w14:paraId="5DDEEC0C" w14:textId="5F3244C0" w:rsidR="00361F88" w:rsidRDefault="001C6BAE" w:rsidP="00084D34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6845A7C" w14:textId="77777777" w:rsidR="00084D34" w:rsidRPr="000F2B69" w:rsidRDefault="00084D34" w:rsidP="00084D34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C1F643A" w14:textId="6E92361F" w:rsidR="0009587C" w:rsidRPr="004C2080" w:rsidRDefault="004C2080" w:rsidP="0009587C">
      <w:pPr>
        <w:pStyle w:val="ad"/>
        <w:spacing w:line="276" w:lineRule="auto"/>
        <w:ind w:firstLine="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4C2080"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14:paraId="7A33300E" w14:textId="77777777" w:rsidR="004C2080" w:rsidRPr="0009587C" w:rsidRDefault="004C2080" w:rsidP="0009587C">
      <w:pPr>
        <w:pStyle w:val="ad"/>
        <w:spacing w:line="276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14:paraId="5B54F0BE" w14:textId="77777777" w:rsidR="00E5383F" w:rsidRDefault="00E5383F" w:rsidP="00E5383F">
      <w:pPr>
        <w:pStyle w:val="ad"/>
        <w:spacing w:line="276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</w:t>
      </w:r>
      <w:r w:rsidR="00244DD2">
        <w:rPr>
          <w:rFonts w:ascii="Times New Roman" w:hAnsi="Times New Roman"/>
          <w:sz w:val="28"/>
          <w:szCs w:val="28"/>
        </w:rPr>
        <w:t>я программа учебного предмета «</w:t>
      </w:r>
      <w:r>
        <w:rPr>
          <w:rFonts w:ascii="Times New Roman" w:hAnsi="Times New Roman"/>
          <w:sz w:val="28"/>
          <w:szCs w:val="28"/>
        </w:rPr>
        <w:t xml:space="preserve">Математика» разработана в соответствии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14:paraId="64A4839C" w14:textId="77777777" w:rsidR="00E5383F" w:rsidRDefault="00E5383F" w:rsidP="00E5383F">
      <w:pPr>
        <w:pStyle w:val="ac"/>
        <w:numPr>
          <w:ilvl w:val="0"/>
          <w:numId w:val="5"/>
        </w:numPr>
        <w:spacing w:after="0" w:line="259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737ECC">
        <w:rPr>
          <w:rFonts w:ascii="Times New Roman" w:hAnsi="Times New Roman"/>
          <w:sz w:val="28"/>
          <w:szCs w:val="28"/>
        </w:rPr>
        <w:t xml:space="preserve">Федеральным </w:t>
      </w:r>
      <w:r>
        <w:rPr>
          <w:rFonts w:ascii="Times New Roman" w:hAnsi="Times New Roman"/>
          <w:sz w:val="28"/>
          <w:szCs w:val="28"/>
        </w:rPr>
        <w:t>Законом от 29.12.2012 №273ФЗ «Об образовании в Российской Федерации»;</w:t>
      </w:r>
    </w:p>
    <w:p w14:paraId="1659E8AB" w14:textId="77777777" w:rsidR="00E5383F" w:rsidRPr="00737ECC" w:rsidRDefault="00E5383F" w:rsidP="00E5383F">
      <w:pPr>
        <w:pStyle w:val="ac"/>
        <w:numPr>
          <w:ilvl w:val="0"/>
          <w:numId w:val="5"/>
        </w:numPr>
        <w:spacing w:after="0" w:line="259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Федеральным </w:t>
      </w:r>
      <w:r w:rsidRPr="00737ECC">
        <w:rPr>
          <w:rFonts w:ascii="Times New Roman" w:hAnsi="Times New Roman"/>
          <w:sz w:val="28"/>
          <w:szCs w:val="28"/>
        </w:rPr>
        <w:t xml:space="preserve">образовательным стандартом образования </w:t>
      </w:r>
      <w:proofErr w:type="gramStart"/>
      <w:r w:rsidRPr="00737ECC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37ECC">
        <w:rPr>
          <w:rFonts w:ascii="Times New Roman" w:hAnsi="Times New Roman"/>
          <w:sz w:val="28"/>
          <w:szCs w:val="28"/>
        </w:rPr>
        <w:t xml:space="preserve"> с </w:t>
      </w:r>
      <w:r>
        <w:rPr>
          <w:rFonts w:ascii="Times New Roman" w:hAnsi="Times New Roman"/>
          <w:sz w:val="28"/>
          <w:szCs w:val="28"/>
        </w:rPr>
        <w:t>ограниченными возможностями здоровья, утвержденный приказом Министерства образования и науки Российской Федерации от 19.12.2014 №1598</w:t>
      </w:r>
      <w:r w:rsidRPr="00737ECC">
        <w:rPr>
          <w:rFonts w:ascii="Times New Roman" w:hAnsi="Times New Roman"/>
          <w:sz w:val="28"/>
          <w:szCs w:val="28"/>
        </w:rPr>
        <w:t>;</w:t>
      </w:r>
    </w:p>
    <w:p w14:paraId="123F984E" w14:textId="56E27FE0" w:rsidR="00E5383F" w:rsidRPr="00737ECC" w:rsidRDefault="00E5383F" w:rsidP="00E5383F">
      <w:pPr>
        <w:pStyle w:val="ac"/>
        <w:numPr>
          <w:ilvl w:val="0"/>
          <w:numId w:val="5"/>
        </w:numPr>
        <w:spacing w:after="0" w:line="259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737ECC">
        <w:rPr>
          <w:rFonts w:ascii="Times New Roman" w:hAnsi="Times New Roman"/>
          <w:sz w:val="28"/>
          <w:szCs w:val="28"/>
        </w:rPr>
        <w:t xml:space="preserve">даптированной основной общеобразовательной программой образования обучающихся с </w:t>
      </w:r>
      <w:r>
        <w:rPr>
          <w:rFonts w:ascii="Times New Roman" w:hAnsi="Times New Roman"/>
          <w:sz w:val="28"/>
          <w:szCs w:val="28"/>
        </w:rPr>
        <w:t>расстройствами аутистического спектра</w:t>
      </w:r>
      <w:r w:rsidR="00E91F13">
        <w:rPr>
          <w:rFonts w:ascii="Times New Roman" w:hAnsi="Times New Roman"/>
          <w:sz w:val="28"/>
          <w:szCs w:val="28"/>
        </w:rPr>
        <w:t>.</w:t>
      </w:r>
    </w:p>
    <w:p w14:paraId="3FB279D0" w14:textId="77777777" w:rsidR="0009587C" w:rsidRPr="00E91F13" w:rsidRDefault="0009587C" w:rsidP="00E91F13">
      <w:p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</w:p>
    <w:p w14:paraId="3CF804AB" w14:textId="77777777" w:rsidR="0009587C" w:rsidRDefault="0009587C" w:rsidP="0009587C">
      <w:pPr>
        <w:pStyle w:val="ac"/>
        <w:spacing w:after="0" w:line="259" w:lineRule="auto"/>
        <w:ind w:left="851"/>
        <w:jc w:val="center"/>
        <w:rPr>
          <w:rFonts w:ascii="Times New Roman" w:hAnsi="Times New Roman"/>
          <w:b/>
          <w:sz w:val="28"/>
          <w:szCs w:val="28"/>
        </w:rPr>
      </w:pPr>
      <w:r w:rsidRPr="0009587C">
        <w:rPr>
          <w:rFonts w:ascii="Times New Roman" w:hAnsi="Times New Roman"/>
          <w:b/>
          <w:sz w:val="28"/>
          <w:szCs w:val="28"/>
        </w:rPr>
        <w:t>Общая характеристика учебного предмета</w:t>
      </w:r>
    </w:p>
    <w:p w14:paraId="11D7E160" w14:textId="77777777" w:rsidR="00770FF1" w:rsidRDefault="00770FF1" w:rsidP="0009587C">
      <w:pPr>
        <w:pStyle w:val="ac"/>
        <w:spacing w:after="0" w:line="259" w:lineRule="auto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14:paraId="21EDDDC5" w14:textId="77777777" w:rsidR="0009587C" w:rsidRDefault="0009587C" w:rsidP="004C2080">
      <w:p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FF0">
        <w:rPr>
          <w:rFonts w:ascii="Times New Roman" w:hAnsi="Times New Roman" w:cs="Times New Roman"/>
          <w:sz w:val="28"/>
          <w:szCs w:val="28"/>
        </w:rPr>
        <w:t xml:space="preserve">Математика является одним из ведущих предметов общеобразовательной организации, реализующей адаптированные основные общеобразовательные программы </w:t>
      </w:r>
      <w:proofErr w:type="gramStart"/>
      <w:r w:rsidRPr="00086FF0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086FF0">
        <w:rPr>
          <w:rFonts w:ascii="Times New Roman" w:hAnsi="Times New Roman" w:cs="Times New Roman"/>
          <w:sz w:val="28"/>
          <w:szCs w:val="28"/>
        </w:rPr>
        <w:t xml:space="preserve"> обучающихся с умственной отсталостью (интеллектуальными нарушениями).</w:t>
      </w:r>
    </w:p>
    <w:p w14:paraId="3D618364" w14:textId="77777777" w:rsidR="00770FF1" w:rsidRPr="00086FF0" w:rsidRDefault="00770FF1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FF0">
        <w:rPr>
          <w:rFonts w:ascii="Times New Roman" w:hAnsi="Times New Roman" w:cs="Times New Roman"/>
          <w:sz w:val="28"/>
          <w:szCs w:val="28"/>
        </w:rPr>
        <w:t>Распределение математического материала представлено концентрически с учетом познавательных и возрастных возможностей учащихся. Поэтому в процессе обучения необходим постепенный переход от чисто практического обучения в младших классах к практико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6FF0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Pr="00086FF0">
        <w:rPr>
          <w:rFonts w:ascii="Times New Roman" w:hAnsi="Times New Roman" w:cs="Times New Roman"/>
          <w:sz w:val="28"/>
          <w:szCs w:val="28"/>
        </w:rPr>
        <w:t>теоретическому</w:t>
      </w:r>
      <w:proofErr w:type="gramEnd"/>
      <w:r w:rsidRPr="00086FF0">
        <w:rPr>
          <w:rFonts w:ascii="Times New Roman" w:hAnsi="Times New Roman" w:cs="Times New Roman"/>
          <w:sz w:val="28"/>
          <w:szCs w:val="28"/>
        </w:rPr>
        <w:t xml:space="preserve"> в старших. Учитывая разные возможности учащихся по усвоению математических представлений, знаний, умений практически их применять в зависимости от степени выраженности структуры дефекта и различный уровень усвоения математического материала, программа предусматривает необходимость дифференцированного подхода к учащимся в обучении.</w:t>
      </w:r>
    </w:p>
    <w:p w14:paraId="60FA6F57" w14:textId="77777777" w:rsidR="00770FF1" w:rsidRPr="00770FF1" w:rsidRDefault="0009587C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FF0">
        <w:rPr>
          <w:rFonts w:ascii="Times New Roman" w:hAnsi="Times New Roman" w:cs="Times New Roman"/>
          <w:b/>
          <w:sz w:val="28"/>
          <w:szCs w:val="28"/>
        </w:rPr>
        <w:t xml:space="preserve"> Цель</w:t>
      </w:r>
      <w:r w:rsidRPr="00086FF0">
        <w:rPr>
          <w:rFonts w:ascii="Times New Roman" w:hAnsi="Times New Roman" w:cs="Times New Roman"/>
          <w:sz w:val="28"/>
          <w:szCs w:val="28"/>
        </w:rPr>
        <w:t>: формирование математических знаний, умений и навыков, необходимых для дальнейшей жизн</w:t>
      </w:r>
      <w:r w:rsidR="00770FF1">
        <w:rPr>
          <w:rFonts w:ascii="Times New Roman" w:hAnsi="Times New Roman" w:cs="Times New Roman"/>
          <w:sz w:val="28"/>
          <w:szCs w:val="28"/>
        </w:rPr>
        <w:t>и и профессионального обучения.</w:t>
      </w:r>
    </w:p>
    <w:p w14:paraId="422396A0" w14:textId="77777777" w:rsidR="00E91F13" w:rsidRDefault="00E91F13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A566152" w14:textId="77777777" w:rsidR="00E91F13" w:rsidRDefault="00E91F13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E087E5" w14:textId="77777777" w:rsidR="00E91F13" w:rsidRDefault="00E91F13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8E388C" w14:textId="77777777" w:rsidR="0009587C" w:rsidRPr="00086FF0" w:rsidRDefault="0009587C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6FF0">
        <w:rPr>
          <w:rFonts w:ascii="Times New Roman" w:hAnsi="Times New Roman" w:cs="Times New Roman"/>
          <w:b/>
          <w:sz w:val="28"/>
          <w:szCs w:val="28"/>
        </w:rPr>
        <w:lastRenderedPageBreak/>
        <w:t>Задачи:</w:t>
      </w:r>
    </w:p>
    <w:p w14:paraId="251C0177" w14:textId="77777777" w:rsidR="00770FF1" w:rsidRDefault="00770FF1" w:rsidP="004C2080">
      <w:pPr>
        <w:numPr>
          <w:ilvl w:val="0"/>
          <w:numId w:val="1"/>
        </w:numPr>
        <w:spacing w:before="100" w:beforeAutospacing="1" w:after="100" w:afterAutospacing="1" w:line="240" w:lineRule="auto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образовательная</w:t>
      </w:r>
    </w:p>
    <w:p w14:paraId="3E710B53" w14:textId="77777777" w:rsidR="0009587C" w:rsidRPr="00770FF1" w:rsidRDefault="0009587C" w:rsidP="004C2080">
      <w:pPr>
        <w:spacing w:before="100" w:beforeAutospacing="1" w:after="100" w:afterAutospacing="1" w:line="240" w:lineRule="auto"/>
        <w:ind w:left="153" w:firstLine="55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0F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0FF1">
        <w:rPr>
          <w:rFonts w:ascii="Times New Roman" w:hAnsi="Times New Roman" w:cs="Times New Roman"/>
          <w:sz w:val="28"/>
          <w:szCs w:val="28"/>
        </w:rPr>
        <w:t>формирование доступных учащимся математических знаний, умений и навыков, их практического применения в повседневной жизни, основных видах трудовой деятельности, при изучении других учебных предметов;</w:t>
      </w:r>
    </w:p>
    <w:p w14:paraId="11CC3883" w14:textId="77777777" w:rsidR="0009587C" w:rsidRPr="00086FF0" w:rsidRDefault="0009587C" w:rsidP="004C2080">
      <w:pPr>
        <w:numPr>
          <w:ilvl w:val="0"/>
          <w:numId w:val="1"/>
        </w:numPr>
        <w:spacing w:before="100" w:beforeAutospacing="1" w:after="100" w:afterAutospacing="1" w:line="240" w:lineRule="auto"/>
        <w:ind w:firstLine="55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6FF0">
        <w:rPr>
          <w:rFonts w:ascii="Times New Roman" w:hAnsi="Times New Roman" w:cs="Times New Roman"/>
          <w:b/>
          <w:sz w:val="28"/>
          <w:szCs w:val="28"/>
        </w:rPr>
        <w:t>коррекционно – развивающая:</w:t>
      </w:r>
    </w:p>
    <w:p w14:paraId="62A0A665" w14:textId="77777777" w:rsidR="0009587C" w:rsidRPr="00086FF0" w:rsidRDefault="0009587C" w:rsidP="004C2080">
      <w:pPr>
        <w:spacing w:before="100" w:beforeAutospacing="1" w:after="100" w:afterAutospacing="1"/>
        <w:ind w:left="153" w:firstLine="555"/>
        <w:jc w:val="both"/>
        <w:rPr>
          <w:rFonts w:ascii="Times New Roman" w:hAnsi="Times New Roman" w:cs="Times New Roman"/>
          <w:sz w:val="28"/>
          <w:szCs w:val="28"/>
        </w:rPr>
      </w:pPr>
      <w:r w:rsidRPr="00086FF0">
        <w:rPr>
          <w:rFonts w:ascii="Times New Roman" w:hAnsi="Times New Roman" w:cs="Times New Roman"/>
          <w:sz w:val="28"/>
          <w:szCs w:val="28"/>
        </w:rPr>
        <w:t xml:space="preserve">          максимальное общее развитие учащихся, коррекция недостатков их познавательной деятельности и личностных качеств с учётом индивидуальных возможностей каждого ученика на различных этапах обучения;</w:t>
      </w:r>
    </w:p>
    <w:p w14:paraId="481C625C" w14:textId="77777777" w:rsidR="0009587C" w:rsidRPr="00086FF0" w:rsidRDefault="0009587C" w:rsidP="004C2080">
      <w:pPr>
        <w:numPr>
          <w:ilvl w:val="0"/>
          <w:numId w:val="1"/>
        </w:numPr>
        <w:spacing w:before="100" w:beforeAutospacing="1" w:after="100" w:afterAutospacing="1" w:line="240" w:lineRule="auto"/>
        <w:ind w:firstLine="555"/>
        <w:jc w:val="both"/>
        <w:rPr>
          <w:rFonts w:ascii="Times New Roman" w:hAnsi="Times New Roman" w:cs="Times New Roman"/>
          <w:sz w:val="28"/>
          <w:szCs w:val="28"/>
        </w:rPr>
      </w:pPr>
      <w:r w:rsidRPr="00086FF0">
        <w:rPr>
          <w:rFonts w:ascii="Times New Roman" w:hAnsi="Times New Roman" w:cs="Times New Roman"/>
          <w:b/>
          <w:sz w:val="28"/>
          <w:szCs w:val="28"/>
        </w:rPr>
        <w:t>воспитательная:</w:t>
      </w:r>
    </w:p>
    <w:p w14:paraId="03F62BF5" w14:textId="77777777" w:rsidR="001B6339" w:rsidRPr="00770FF1" w:rsidRDefault="0009587C" w:rsidP="004C2080">
      <w:pPr>
        <w:spacing w:before="100" w:beforeAutospacing="1" w:after="100" w:afterAutospacing="1"/>
        <w:ind w:left="153" w:firstLine="555"/>
        <w:jc w:val="both"/>
        <w:rPr>
          <w:rFonts w:ascii="Times New Roman" w:hAnsi="Times New Roman" w:cs="Times New Roman"/>
          <w:sz w:val="28"/>
          <w:szCs w:val="28"/>
        </w:rPr>
      </w:pPr>
      <w:r w:rsidRPr="00086FF0">
        <w:rPr>
          <w:rFonts w:ascii="Times New Roman" w:hAnsi="Times New Roman" w:cs="Times New Roman"/>
          <w:sz w:val="28"/>
          <w:szCs w:val="28"/>
        </w:rPr>
        <w:t xml:space="preserve"> воспитывать у школьников целенаправленной деятельности, трудолюбия, самостоятельности, навыков контроля и самоконтроля, аккуратности, умения принимать решение, устанавливать адекватные деловые, производственные и общечеловеческие отношения в современном обществе. Наряду с этими задачами на занятиях решаются и специальные задачи, направленные на коррекцию умств</w:t>
      </w:r>
      <w:r w:rsidR="00770FF1">
        <w:rPr>
          <w:rFonts w:ascii="Times New Roman" w:hAnsi="Times New Roman" w:cs="Times New Roman"/>
          <w:sz w:val="28"/>
          <w:szCs w:val="28"/>
        </w:rPr>
        <w:t>енной деятельности школьников.</w:t>
      </w:r>
    </w:p>
    <w:p w14:paraId="6EB2C723" w14:textId="77777777" w:rsidR="007F3B6F" w:rsidRPr="00086FF0" w:rsidRDefault="0009587C" w:rsidP="007F3B6F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Место предмета в учебном плане </w:t>
      </w:r>
    </w:p>
    <w:p w14:paraId="5B8E8352" w14:textId="29CA9908" w:rsidR="007F3B6F" w:rsidRDefault="007F3B6F" w:rsidP="007F3B6F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86FF0">
        <w:rPr>
          <w:rFonts w:ascii="Times New Roman" w:hAnsi="Times New Roman" w:cs="Times New Roman"/>
          <w:sz w:val="28"/>
          <w:szCs w:val="28"/>
        </w:rPr>
        <w:t xml:space="preserve">      Программа рассчитана на 136</w:t>
      </w:r>
      <w:r w:rsidR="004C2080">
        <w:rPr>
          <w:rFonts w:ascii="Times New Roman" w:hAnsi="Times New Roman" w:cs="Times New Roman"/>
          <w:sz w:val="28"/>
          <w:szCs w:val="28"/>
        </w:rPr>
        <w:t xml:space="preserve"> </w:t>
      </w:r>
      <w:r w:rsidR="000D06E6">
        <w:rPr>
          <w:rFonts w:ascii="Times New Roman" w:hAnsi="Times New Roman" w:cs="Times New Roman"/>
          <w:sz w:val="28"/>
          <w:szCs w:val="28"/>
        </w:rPr>
        <w:t>часов</w:t>
      </w:r>
      <w:r w:rsidRPr="00086FF0">
        <w:rPr>
          <w:rFonts w:ascii="Times New Roman" w:hAnsi="Times New Roman" w:cs="Times New Roman"/>
          <w:sz w:val="28"/>
          <w:szCs w:val="28"/>
        </w:rPr>
        <w:t xml:space="preserve"> в год, 4 часа в недел</w:t>
      </w:r>
      <w:r w:rsidR="00E91F13">
        <w:rPr>
          <w:rFonts w:ascii="Times New Roman" w:hAnsi="Times New Roman" w:cs="Times New Roman"/>
          <w:sz w:val="28"/>
          <w:szCs w:val="28"/>
        </w:rPr>
        <w:t>ю</w:t>
      </w:r>
      <w:r w:rsidRPr="00086FF0">
        <w:rPr>
          <w:rFonts w:ascii="Times New Roman" w:hAnsi="Times New Roman" w:cs="Times New Roman"/>
          <w:sz w:val="28"/>
          <w:szCs w:val="28"/>
        </w:rPr>
        <w:t>, в том числе количество часов для проведения самостоятельных и контрольных работ.</w:t>
      </w:r>
    </w:p>
    <w:p w14:paraId="0550D981" w14:textId="77777777" w:rsidR="000D06E6" w:rsidRPr="00086FF0" w:rsidRDefault="000D06E6" w:rsidP="007F3B6F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6A673A0D" w14:textId="7484E2FC" w:rsidR="003B518A" w:rsidRDefault="003B518A" w:rsidP="0009587C">
      <w:pPr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</w:rPr>
      </w:pPr>
    </w:p>
    <w:p w14:paraId="5C5D98E7" w14:textId="77777777" w:rsidR="00E91F13" w:rsidRDefault="00E91F13" w:rsidP="0009587C">
      <w:pPr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</w:rPr>
      </w:pPr>
    </w:p>
    <w:p w14:paraId="0DBFBD53" w14:textId="77777777" w:rsidR="00E91F13" w:rsidRDefault="00E91F13" w:rsidP="0009587C">
      <w:pPr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</w:rPr>
      </w:pPr>
    </w:p>
    <w:p w14:paraId="2904D3A3" w14:textId="3937D1E2" w:rsidR="004C2080" w:rsidRDefault="004C2080" w:rsidP="0009587C">
      <w:pPr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</w:rPr>
      </w:pPr>
    </w:p>
    <w:p w14:paraId="2D7B9163" w14:textId="788544F9" w:rsidR="004C2080" w:rsidRDefault="004C2080" w:rsidP="0009587C">
      <w:pPr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</w:rPr>
      </w:pPr>
    </w:p>
    <w:p w14:paraId="2BB405A3" w14:textId="77777777" w:rsidR="004C2080" w:rsidRDefault="004C2080" w:rsidP="0009587C">
      <w:pPr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</w:rPr>
      </w:pPr>
    </w:p>
    <w:p w14:paraId="6283AF54" w14:textId="77777777" w:rsidR="00E91F13" w:rsidRDefault="00E91F13" w:rsidP="007F3B6F">
      <w:pPr>
        <w:spacing w:before="100" w:beforeAutospacing="1" w:after="100" w:afterAutospacing="1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CB07E7" w14:textId="77777777" w:rsidR="00DA40D0" w:rsidRDefault="00DA40D0" w:rsidP="007F3B6F">
      <w:pPr>
        <w:spacing w:before="100" w:beforeAutospacing="1" w:after="100" w:afterAutospacing="1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Планируемы</w:t>
      </w:r>
      <w:r w:rsidR="00244DD2">
        <w:rPr>
          <w:rFonts w:ascii="Times New Roman" w:hAnsi="Times New Roman" w:cs="Times New Roman"/>
          <w:b/>
          <w:sz w:val="28"/>
          <w:szCs w:val="28"/>
        </w:rPr>
        <w:t xml:space="preserve">е </w:t>
      </w:r>
      <w:r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14:paraId="26FB036F" w14:textId="77777777" w:rsidR="00DA40D0" w:rsidRDefault="00DA40D0" w:rsidP="007F3B6F">
      <w:pPr>
        <w:spacing w:before="100" w:beforeAutospacing="1" w:after="100" w:afterAutospacing="1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класс</w:t>
      </w:r>
    </w:p>
    <w:p w14:paraId="06BF7CFD" w14:textId="77777777" w:rsidR="00DA40D0" w:rsidRDefault="00F513FE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уча</w:t>
      </w:r>
      <w:r w:rsidR="00DA40D0" w:rsidRPr="00DA40D0">
        <w:rPr>
          <w:rFonts w:ascii="Times New Roman" w:hAnsi="Times New Roman" w:cs="Times New Roman"/>
          <w:sz w:val="28"/>
          <w:szCs w:val="28"/>
        </w:rPr>
        <w:t>щегося будут сформированы:</w:t>
      </w:r>
    </w:p>
    <w:p w14:paraId="7B2AAA35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A40D0">
        <w:rPr>
          <w:rFonts w:ascii="Times New Roman" w:hAnsi="Times New Roman" w:cs="Times New Roman"/>
          <w:sz w:val="28"/>
          <w:szCs w:val="28"/>
        </w:rPr>
        <w:t>проявление мотивации при выполнении отдельных видов деятельности на уроке математики, при выполнении домашнего задания;</w:t>
      </w:r>
    </w:p>
    <w:p w14:paraId="2ED0AB37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 xml:space="preserve"> — желание выполнить математическое задание правильно, с использованием знаковой символики в соответствии с данным образцом или пошаговой инструкцией учителя;</w:t>
      </w:r>
    </w:p>
    <w:p w14:paraId="16452F7B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 xml:space="preserve"> — умение понимать инструкцию учителя, высказанную с использованием математической терминологии, следовать ей при выполнении учебного задания;</w:t>
      </w:r>
    </w:p>
    <w:p w14:paraId="773B34A2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 xml:space="preserve"> — умение воспроизвести в устной речи алгоритм выполнения математической операции (вычислений, измерений, построений) с использованием математической терминологии в виде отчета о выполненной деятельности (с помощью учителя);</w:t>
      </w:r>
    </w:p>
    <w:p w14:paraId="355F1879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 xml:space="preserve"> — умение сформулировать элементарное умозаключение (сделать вывод) с использованием в собственной речи математической терминологии, и обосновать его (с помощью учителя); </w:t>
      </w:r>
    </w:p>
    <w:p w14:paraId="1C3AA9E8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>— элементарные навыки межличностного взаимодействия при выполнении отдельных видов деятельности на уроке математики, доброжелательное отношение к учителю и одноклассникам;</w:t>
      </w:r>
    </w:p>
    <w:p w14:paraId="1194FBDB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 xml:space="preserve"> — умение оказать помощь одноклассникам в учебной ситуации; при необходимости попросить о помощи в случае возникновения затруднений в выполнении математического задания;</w:t>
      </w:r>
    </w:p>
    <w:p w14:paraId="1B8EBA7B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 xml:space="preserve"> — умение корригировать собственную деятельность по выполнению математического задания в соответствии с замечанием (мнением), высказанным учителем или одноклассниками, а также с учетом оказанной при необходимости помощи;</w:t>
      </w:r>
    </w:p>
    <w:p w14:paraId="4D94C3D2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lastRenderedPageBreak/>
        <w:t xml:space="preserve"> — знание правил поведения в кабинете математики, элементарные навыки безопасного использования инструментов (измерительных, чертежных) при выполнении математического задания;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291F89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A40D0">
        <w:rPr>
          <w:rFonts w:ascii="Times New Roman" w:hAnsi="Times New Roman" w:cs="Times New Roman"/>
          <w:sz w:val="28"/>
          <w:szCs w:val="28"/>
        </w:rPr>
        <w:t>элементарные навыки организации собственной деятельности по самостоятельному выполнению математической операции (учебного задания) на основе усвоенного пошагового алгоритма и самооценки выполненной практической дея</w:t>
      </w:r>
      <w:r>
        <w:rPr>
          <w:rFonts w:ascii="Times New Roman" w:hAnsi="Times New Roman" w:cs="Times New Roman"/>
          <w:sz w:val="28"/>
          <w:szCs w:val="28"/>
        </w:rPr>
        <w:t>тельности, в том числе на основ</w:t>
      </w:r>
      <w:r w:rsidRPr="00DA40D0">
        <w:rPr>
          <w:rFonts w:ascii="Times New Roman" w:hAnsi="Times New Roman" w:cs="Times New Roman"/>
          <w:sz w:val="28"/>
          <w:szCs w:val="28"/>
        </w:rPr>
        <w:t>е знания способов проверки правильности вычислений, измерений, построений и пр.; умение осуществлять необходимые исправления в случае неверно выполненного задания;</w:t>
      </w:r>
    </w:p>
    <w:p w14:paraId="47ABB937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 xml:space="preserve"> — элементарные навыки самостоятельной работы с учебником математики, другими дидактическими материалами;</w:t>
      </w:r>
    </w:p>
    <w:p w14:paraId="21ED42C8" w14:textId="77777777" w:rsidR="00F513FE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 xml:space="preserve"> — понимание связи отдельных математических знаний с жизненными ситуациями; умение применять математические знания для решения доступных жизненных задач (с помощью учителя) и в процессе овладения профессионально-трудовыми навыками на уроках обучения профильному труду (с помощью учителя); </w:t>
      </w:r>
    </w:p>
    <w:p w14:paraId="2627B74B" w14:textId="77777777" w:rsidR="00DA40D0" w:rsidRP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>— элементарные представления о здоровом образе жизни, бережном отношении к природе; умение использовать в этих целях усвоенные математические знания и умения.</w:t>
      </w:r>
    </w:p>
    <w:p w14:paraId="1E201C55" w14:textId="77777777" w:rsidR="000D06E6" w:rsidRDefault="000D06E6" w:rsidP="00DA40D0">
      <w:pPr>
        <w:spacing w:before="100" w:beforeAutospacing="1" w:after="100" w:afterAutospacing="1"/>
        <w:ind w:left="-567" w:firstLine="567"/>
        <w:rPr>
          <w:rFonts w:ascii="Times New Roman" w:hAnsi="Times New Roman" w:cs="Times New Roman"/>
          <w:sz w:val="28"/>
          <w:szCs w:val="28"/>
        </w:rPr>
      </w:pPr>
    </w:p>
    <w:p w14:paraId="50EBBA1A" w14:textId="77777777" w:rsidR="00DA40D0" w:rsidRPr="00DA40D0" w:rsidRDefault="00DA40D0" w:rsidP="00DA40D0">
      <w:pPr>
        <w:spacing w:before="100" w:beforeAutospacing="1" w:after="100" w:afterAutospacing="1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b/>
          <w:sz w:val="28"/>
          <w:szCs w:val="28"/>
        </w:rPr>
        <w:t>Планируемые предметные результаты</w:t>
      </w:r>
    </w:p>
    <w:p w14:paraId="7E4F4D62" w14:textId="77777777" w:rsidR="00DA40D0" w:rsidRDefault="00770FF1" w:rsidP="004C2080">
      <w:pPr>
        <w:spacing w:before="120" w:after="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освоения </w:t>
      </w:r>
      <w:r w:rsidR="00DA40D0">
        <w:rPr>
          <w:rFonts w:ascii="Times New Roman" w:hAnsi="Times New Roman" w:cs="Times New Roman"/>
          <w:sz w:val="28"/>
          <w:szCs w:val="28"/>
        </w:rPr>
        <w:t>обучающимися с легкой умственной отсталостью (интеллектуальными нарушениями) программы по математике оцениваются как итоговые на момент завершения образования.</w:t>
      </w:r>
    </w:p>
    <w:p w14:paraId="4358B5EB" w14:textId="77777777" w:rsidR="00DA40D0" w:rsidRDefault="00DA40D0" w:rsidP="004C2080">
      <w:pPr>
        <w:spacing w:after="0" w:line="360" w:lineRule="auto"/>
        <w:ind w:left="284" w:firstLine="567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математике определяет два уровня овладения предметными результатами: минимальный и достаточный. </w:t>
      </w:r>
    </w:p>
    <w:p w14:paraId="3D47C207" w14:textId="77777777" w:rsidR="00DA40D0" w:rsidRPr="00DA40D0" w:rsidRDefault="00DA40D0" w:rsidP="004C2080">
      <w:pPr>
        <w:spacing w:after="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Минимальный уровень является обязательным для боль</w:t>
      </w:r>
      <w:r w:rsidR="00F513FE">
        <w:rPr>
          <w:rFonts w:ascii="Times New Roman" w:hAnsi="Times New Roman" w:cs="Times New Roman"/>
          <w:sz w:val="28"/>
          <w:szCs w:val="28"/>
        </w:rPr>
        <w:t>шинства уча</w:t>
      </w:r>
      <w:r>
        <w:rPr>
          <w:rFonts w:ascii="Times New Roman" w:hAnsi="Times New Roman" w:cs="Times New Roman"/>
          <w:sz w:val="28"/>
          <w:szCs w:val="28"/>
        </w:rPr>
        <w:t>щихся с ум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ственной отсталостью </w:t>
      </w:r>
      <w:r>
        <w:rPr>
          <w:rFonts w:ascii="Times New Roman" w:hAnsi="Times New Roman" w:cs="Times New Roman"/>
          <w:caps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интеллектуальными нарушениями</w:t>
      </w:r>
      <w:r>
        <w:rPr>
          <w:rFonts w:ascii="Times New Roman" w:hAnsi="Times New Roman" w:cs="Times New Roman"/>
          <w:cap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0EA1C27" w14:textId="77777777" w:rsidR="00E91F13" w:rsidRDefault="00E91F13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4EB4F3A" w14:textId="77777777" w:rsidR="00DA40D0" w:rsidRPr="00F513FE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13FE">
        <w:rPr>
          <w:rFonts w:ascii="Times New Roman" w:hAnsi="Times New Roman" w:cs="Times New Roman"/>
          <w:b/>
          <w:sz w:val="28"/>
          <w:szCs w:val="28"/>
        </w:rPr>
        <w:lastRenderedPageBreak/>
        <w:t>5 класс</w:t>
      </w:r>
    </w:p>
    <w:p w14:paraId="524B1EE3" w14:textId="77777777" w:rsidR="00DA40D0" w:rsidRPr="000D06E6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06E6">
        <w:rPr>
          <w:rFonts w:ascii="Times New Roman" w:hAnsi="Times New Roman" w:cs="Times New Roman"/>
          <w:b/>
          <w:sz w:val="28"/>
          <w:szCs w:val="28"/>
        </w:rPr>
        <w:t xml:space="preserve">Минимальный уровень: </w:t>
      </w:r>
    </w:p>
    <w:p w14:paraId="26ECDADC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 xml:space="preserve">— знание числового ряда 1—1 000 в прямом порядке; </w:t>
      </w:r>
    </w:p>
    <w:p w14:paraId="6794EF14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 xml:space="preserve">— умение читать, записывать под диктовку числа в пределах 1 000 (в том числе с использованием калькулятора); </w:t>
      </w:r>
    </w:p>
    <w:p w14:paraId="57A4C534" w14:textId="77777777" w:rsidR="0072302F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 xml:space="preserve">— счет в пределах 1 000 присчитыванием разрядных единиц (1, 10, 100) и равными числовыми группами по 50 устно и с записью чисел; </w:t>
      </w:r>
    </w:p>
    <w:p w14:paraId="672E4E27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>— определение разрядов в записи трехзначного числа, умение назвать их (сотни, десятки, единицы);</w:t>
      </w:r>
    </w:p>
    <w:p w14:paraId="76792E71" w14:textId="77777777" w:rsidR="006F11EC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>— умение сравнивать числа в пределах 1 000, упорядочивать круглые сотни в пределах 1</w:t>
      </w:r>
      <w:r w:rsidR="006F11EC">
        <w:rPr>
          <w:rFonts w:ascii="Times New Roman" w:hAnsi="Times New Roman" w:cs="Times New Roman"/>
          <w:sz w:val="28"/>
          <w:szCs w:val="28"/>
        </w:rPr>
        <w:t> </w:t>
      </w:r>
      <w:r w:rsidRPr="00DA40D0">
        <w:rPr>
          <w:rFonts w:ascii="Times New Roman" w:hAnsi="Times New Roman" w:cs="Times New Roman"/>
          <w:sz w:val="28"/>
          <w:szCs w:val="28"/>
        </w:rPr>
        <w:t>000;</w:t>
      </w:r>
    </w:p>
    <w:p w14:paraId="21F7A40E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 xml:space="preserve"> — знание единиц измерения (мер) длины, массы, времени, их соотношений (с помощью учителя); </w:t>
      </w:r>
    </w:p>
    <w:p w14:paraId="345D826E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 xml:space="preserve">— знание денежных купюр в пределах 1 000 р.; осуществление размена, замены нескольких купюр одной; </w:t>
      </w:r>
    </w:p>
    <w:p w14:paraId="02618B88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 xml:space="preserve">— выполнение сложения и вычитания двузначного числа с однозначным числом в пределах 100 с переходом через разряд на основе приемов устных и письменных вычислений; двузначного числа с двузначным числом в пределах 100 с </w:t>
      </w:r>
      <w:r>
        <w:rPr>
          <w:rFonts w:ascii="Times New Roman" w:hAnsi="Times New Roman" w:cs="Times New Roman"/>
          <w:sz w:val="28"/>
          <w:szCs w:val="28"/>
        </w:rPr>
        <w:t>переходом через разряд на основ</w:t>
      </w:r>
      <w:r w:rsidRPr="00DA40D0">
        <w:rPr>
          <w:rFonts w:ascii="Times New Roman" w:hAnsi="Times New Roman" w:cs="Times New Roman"/>
          <w:sz w:val="28"/>
          <w:szCs w:val="28"/>
        </w:rPr>
        <w:t xml:space="preserve">е приемов письменных вычислений; </w:t>
      </w:r>
    </w:p>
    <w:p w14:paraId="7332A483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>— выполнение сложения и вычитания чисел в пределах 1 000 без перехода через разряд и с переходом через разряд приемами письменных вычислений;</w:t>
      </w:r>
    </w:p>
    <w:p w14:paraId="78DE3A10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 xml:space="preserve"> — выполнение умножения чисел </w:t>
      </w:r>
      <w:r w:rsidR="0099679E">
        <w:rPr>
          <w:rFonts w:ascii="Times New Roman" w:hAnsi="Times New Roman" w:cs="Times New Roman"/>
          <w:sz w:val="28"/>
          <w:szCs w:val="28"/>
        </w:rPr>
        <w:t xml:space="preserve">на </w:t>
      </w:r>
      <w:r w:rsidRPr="00DA40D0">
        <w:rPr>
          <w:rFonts w:ascii="Times New Roman" w:hAnsi="Times New Roman" w:cs="Times New Roman"/>
          <w:sz w:val="28"/>
          <w:szCs w:val="28"/>
        </w:rPr>
        <w:t>10, 100; деления на 10, 100 без остатка;</w:t>
      </w:r>
    </w:p>
    <w:p w14:paraId="00666E21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>— выполнение умножения и деления чисел в пределах 1 000 на однозначное число приемами письменных вычислений (с помощью учителя), с использованием при вычислениях таблицы умножения на печатной основе (в трудных случаях);</w:t>
      </w:r>
    </w:p>
    <w:p w14:paraId="749B9445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lastRenderedPageBreak/>
        <w:t xml:space="preserve"> — знание обыкновенных дробей, умение их прочитать, записать; </w:t>
      </w:r>
    </w:p>
    <w:p w14:paraId="0F940253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>— выполнение решения простых задач на сравнение чисел с вопросами</w:t>
      </w:r>
      <w:r>
        <w:rPr>
          <w:rFonts w:ascii="Times New Roman" w:hAnsi="Times New Roman" w:cs="Times New Roman"/>
          <w:sz w:val="28"/>
          <w:szCs w:val="28"/>
        </w:rPr>
        <w:t>: «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сколько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больше (меньше) …</w:t>
      </w:r>
      <w:r w:rsidRPr="00DA40D0">
        <w:rPr>
          <w:rFonts w:ascii="Times New Roman" w:hAnsi="Times New Roman" w:cs="Times New Roman"/>
          <w:sz w:val="28"/>
          <w:szCs w:val="28"/>
        </w:rPr>
        <w:t xml:space="preserve">?» (с помощью учителя); составных задач в два арифметических действия; </w:t>
      </w:r>
    </w:p>
    <w:p w14:paraId="3C29D131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 xml:space="preserve">— различение видов треугольников в зависимости от величины углов; </w:t>
      </w:r>
    </w:p>
    <w:p w14:paraId="2B4B10A1" w14:textId="77777777" w:rsidR="00DA40D0" w:rsidRP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>— знание радиуса и диаметра окружности, круга.</w:t>
      </w:r>
    </w:p>
    <w:p w14:paraId="79C9C36E" w14:textId="77777777" w:rsidR="00DA40D0" w:rsidRPr="00EC4B7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4B70">
        <w:rPr>
          <w:rFonts w:ascii="Times New Roman" w:hAnsi="Times New Roman" w:cs="Times New Roman"/>
          <w:b/>
          <w:sz w:val="28"/>
          <w:szCs w:val="28"/>
        </w:rPr>
        <w:t xml:space="preserve">Достаточный уровень: </w:t>
      </w:r>
    </w:p>
    <w:p w14:paraId="4C5B5616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>— знание числового ряда 1—1 000 в прямом и обратном порядке; места каждого числа в числовом ряду в пределах 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A40D0">
        <w:rPr>
          <w:rFonts w:ascii="Times New Roman" w:hAnsi="Times New Roman" w:cs="Times New Roman"/>
          <w:sz w:val="28"/>
          <w:szCs w:val="28"/>
        </w:rPr>
        <w:t>000;</w:t>
      </w:r>
    </w:p>
    <w:p w14:paraId="67025F09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 xml:space="preserve"> — умение читать, записывать под диктовку числа в пределах 1 000 (в том числе с использованием калькулятора);</w:t>
      </w:r>
    </w:p>
    <w:p w14:paraId="6104BC53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 xml:space="preserve"> — счет в пределах 1 000 присчитыванием, отсчитыванием разрядных единиц (1, 10, 100) и равными числовыми группами по 20, 200, 50 устно и с записью чисел; — знание класса единиц, разрядов в классе единиц;</w:t>
      </w:r>
    </w:p>
    <w:p w14:paraId="0DB9B71D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 xml:space="preserve"> — умение получить трехзначное число из сотен, десятков, единиц; разложить трехзначное число на сотни, десятки, единицы; </w:t>
      </w:r>
    </w:p>
    <w:p w14:paraId="28B289C9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 xml:space="preserve">— умение сравнивать и упорядочивать числа в пределах 1 000; </w:t>
      </w:r>
    </w:p>
    <w:p w14:paraId="645CAAFA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 xml:space="preserve">— выполнение округления чисел до десятков, сотен; </w:t>
      </w:r>
    </w:p>
    <w:p w14:paraId="5218132F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>— знание римских цифр, умение прочитать и записать числа I—XII;</w:t>
      </w:r>
    </w:p>
    <w:p w14:paraId="00A4CE2A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 xml:space="preserve"> — знание единиц измерения (мер) длины, массы, времени, их соотношений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D85DDCD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 xml:space="preserve"> — знание денежных купюр в пределах 1 000 р.; осуществление размена, замены нескольких купюр одной; </w:t>
      </w:r>
    </w:p>
    <w:p w14:paraId="239AD253" w14:textId="77777777" w:rsidR="00DA40D0" w:rsidRP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>— выполнение преобразований чисел, полученных при измерении стоимости, д</w:t>
      </w:r>
      <w:r>
        <w:rPr>
          <w:rFonts w:ascii="Times New Roman" w:hAnsi="Times New Roman" w:cs="Times New Roman"/>
          <w:sz w:val="28"/>
          <w:szCs w:val="28"/>
        </w:rPr>
        <w:t>лины, массы (в пределах 1 000);</w:t>
      </w:r>
    </w:p>
    <w:p w14:paraId="058378B9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lastRenderedPageBreak/>
        <w:t xml:space="preserve">— выполнение сложения и вычитания двузначного числа с однозначным, двузначным числом в пределах 100 с переходом через разряд на основе приемов устных и письменных вычислений; </w:t>
      </w:r>
    </w:p>
    <w:p w14:paraId="1FBAF806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 xml:space="preserve">— выполнение сложения и вычитания чисел в пределах 1 000 без перехода через разряд приемами устных вычислений, с переходом через разряд приемами письменных вычислений с последующей проверкой; </w:t>
      </w:r>
    </w:p>
    <w:p w14:paraId="62C9B51A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 xml:space="preserve">— выполнение умножения чисел 10, 100; деления на 10, 100 без остатка и с остатком; </w:t>
      </w:r>
    </w:p>
    <w:p w14:paraId="6F3585C0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 xml:space="preserve">— выполнение умножения и деления чисел в пределах 1 000 на однозначное число приемами письменных вычислений; </w:t>
      </w:r>
    </w:p>
    <w:p w14:paraId="735918BF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 xml:space="preserve">— знание обыкновенных дробей, их видов; умение получить, обозначить, сравнить обыкновенные дроби; </w:t>
      </w:r>
    </w:p>
    <w:p w14:paraId="3C175D49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>— выполнение решения простых задач на сравнение чисел с вопросами</w:t>
      </w:r>
      <w:r>
        <w:rPr>
          <w:rFonts w:ascii="Times New Roman" w:hAnsi="Times New Roman" w:cs="Times New Roman"/>
          <w:sz w:val="28"/>
          <w:szCs w:val="28"/>
        </w:rPr>
        <w:t>: «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сколько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больше (меньше) …</w:t>
      </w:r>
      <w:r w:rsidRPr="00DA40D0">
        <w:rPr>
          <w:rFonts w:ascii="Times New Roman" w:hAnsi="Times New Roman" w:cs="Times New Roman"/>
          <w:sz w:val="28"/>
          <w:szCs w:val="28"/>
        </w:rPr>
        <w:t xml:space="preserve">?», на нахождение неизвестного слагаемого, уменьшаемого, вычитаемого; составных задач в три арифметических действия (с помощью учителя); </w:t>
      </w:r>
    </w:p>
    <w:p w14:paraId="676283C5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 xml:space="preserve">— знание видов треугольников в зависимости от величины углов и длин сторон; </w:t>
      </w:r>
    </w:p>
    <w:p w14:paraId="49661CFE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>— умение построить треугольник по трем заданным сторонам с помощью циркуля и линейки;</w:t>
      </w:r>
    </w:p>
    <w:p w14:paraId="6D7322D9" w14:textId="77777777" w:rsid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 xml:space="preserve"> — знание радиуса и диаметра окружности, круга; их буквенных обозначений;</w:t>
      </w:r>
    </w:p>
    <w:p w14:paraId="750CD238" w14:textId="77777777" w:rsidR="00DA40D0" w:rsidRPr="00DA40D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0D0">
        <w:rPr>
          <w:rFonts w:ascii="Times New Roman" w:hAnsi="Times New Roman" w:cs="Times New Roman"/>
          <w:sz w:val="28"/>
          <w:szCs w:val="28"/>
        </w:rPr>
        <w:t xml:space="preserve"> — вычисление периметра многоугольника.</w:t>
      </w:r>
    </w:p>
    <w:p w14:paraId="2733FCC5" w14:textId="21642382" w:rsidR="00DA40D0" w:rsidRPr="004C208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2080">
        <w:rPr>
          <w:rFonts w:ascii="Times New Roman" w:hAnsi="Times New Roman" w:cs="Times New Roman"/>
          <w:b/>
          <w:sz w:val="28"/>
          <w:szCs w:val="28"/>
        </w:rPr>
        <w:t>Содержание учебного курса «Математика» в 5</w:t>
      </w:r>
      <w:r w:rsidR="00E91F13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</w:p>
    <w:p w14:paraId="1074E44A" w14:textId="77777777" w:rsidR="006C273C" w:rsidRPr="004C208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2080">
        <w:rPr>
          <w:rFonts w:ascii="Times New Roman" w:hAnsi="Times New Roman" w:cs="Times New Roman"/>
          <w:b/>
          <w:sz w:val="28"/>
          <w:szCs w:val="28"/>
        </w:rPr>
        <w:t>5 класс</w:t>
      </w:r>
    </w:p>
    <w:p w14:paraId="6F66B2BD" w14:textId="77777777" w:rsidR="00DA40D0" w:rsidRPr="004C208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2080">
        <w:rPr>
          <w:rFonts w:ascii="Times New Roman" w:hAnsi="Times New Roman" w:cs="Times New Roman"/>
          <w:b/>
          <w:sz w:val="28"/>
          <w:szCs w:val="28"/>
        </w:rPr>
        <w:t>Нумерация</w:t>
      </w:r>
    </w:p>
    <w:p w14:paraId="51E3DDEB" w14:textId="77777777" w:rsidR="00DA40D0" w:rsidRPr="004C208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2080">
        <w:rPr>
          <w:rFonts w:ascii="Times New Roman" w:hAnsi="Times New Roman" w:cs="Times New Roman"/>
          <w:sz w:val="28"/>
          <w:szCs w:val="28"/>
        </w:rPr>
        <w:t xml:space="preserve"> Нумерация чисел в пределах 1 000. Получение круглых сотен в пределах 1 000. Получение трехзначных чисел из сотен, десятков, единиц; из сотен и десятков; из сотен и единиц. Разложение трехзначных чисел на </w:t>
      </w:r>
      <w:r w:rsidRPr="004C2080">
        <w:rPr>
          <w:rFonts w:ascii="Times New Roman" w:hAnsi="Times New Roman" w:cs="Times New Roman"/>
          <w:sz w:val="28"/>
          <w:szCs w:val="28"/>
        </w:rPr>
        <w:lastRenderedPageBreak/>
        <w:t>сотни, десятки, единицы. Разряды: единицы, десятки, сотни, единицы тысяч. Класс единиц. Счет до 1 000 и от 1 000 разрядными единицами и числовыми группами по 2, 20, 200; по 5, 50, 500; по 25, 250 устно и с записью чисел. Изображение трехзначных чисел на калькуляторе. Округление чисел до десятков, сотен; знак округления</w:t>
      </w:r>
      <w:proofErr w:type="gramStart"/>
      <w:r w:rsidRPr="004C2080">
        <w:rPr>
          <w:rFonts w:ascii="Times New Roman" w:hAnsi="Times New Roman" w:cs="Times New Roman"/>
          <w:sz w:val="28"/>
          <w:szCs w:val="28"/>
        </w:rPr>
        <w:t xml:space="preserve"> («≈»). </w:t>
      </w:r>
      <w:proofErr w:type="gramEnd"/>
      <w:r w:rsidRPr="004C2080">
        <w:rPr>
          <w:rFonts w:ascii="Times New Roman" w:hAnsi="Times New Roman" w:cs="Times New Roman"/>
          <w:sz w:val="28"/>
          <w:szCs w:val="28"/>
        </w:rPr>
        <w:t>Определение количества разрядных единиц и общего количества сотен, десятков, единиц в числе. Римские цифры. Обозначение чисел I—XII.</w:t>
      </w:r>
    </w:p>
    <w:p w14:paraId="2DC55185" w14:textId="77777777" w:rsidR="006F11EC" w:rsidRPr="004C208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2080">
        <w:rPr>
          <w:rFonts w:ascii="Times New Roman" w:hAnsi="Times New Roman" w:cs="Times New Roman"/>
          <w:b/>
          <w:sz w:val="28"/>
          <w:szCs w:val="28"/>
        </w:rPr>
        <w:t>Единицы измерения и их соотношения</w:t>
      </w:r>
    </w:p>
    <w:p w14:paraId="05D52A4B" w14:textId="77777777" w:rsidR="00DA40D0" w:rsidRPr="004C208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2080">
        <w:rPr>
          <w:rFonts w:ascii="Times New Roman" w:hAnsi="Times New Roman" w:cs="Times New Roman"/>
          <w:sz w:val="28"/>
          <w:szCs w:val="28"/>
        </w:rPr>
        <w:t xml:space="preserve"> Единица измерения (мера) длины — километр (1 км). Соотношение: 1 км = 1 000 м. Единицы измерения (меры) массы — грамм (1 г); центнер (1 ц); тонна (1 т). Соотношения: 1 кг = 1 000 г; 1 ц = 100 кг; 1 т = 1 000 кг; 1 т = 10 ц. Денежные купюры достоинством 10 р., 50 р., 100 р., 500 р., 1 000 р.; размен, замена нескольких купюр одной. Соотношение: 1 год = 365 (366) </w:t>
      </w:r>
      <w:proofErr w:type="spellStart"/>
      <w:r w:rsidRPr="004C2080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4C2080">
        <w:rPr>
          <w:rFonts w:ascii="Times New Roman" w:hAnsi="Times New Roman" w:cs="Times New Roman"/>
          <w:sz w:val="28"/>
          <w:szCs w:val="28"/>
        </w:rPr>
        <w:t>. Високосный год. Преобразования чисел, полученных при измерении стоимости, длины, массы.</w:t>
      </w:r>
    </w:p>
    <w:p w14:paraId="5DC443F4" w14:textId="77777777" w:rsidR="00770FF1" w:rsidRPr="004C2080" w:rsidRDefault="00770FF1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6FD722" w14:textId="77777777" w:rsidR="00770FF1" w:rsidRPr="004C208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2080">
        <w:rPr>
          <w:rFonts w:ascii="Times New Roman" w:hAnsi="Times New Roman" w:cs="Times New Roman"/>
          <w:b/>
          <w:sz w:val="28"/>
          <w:szCs w:val="28"/>
        </w:rPr>
        <w:t>Арифметические действия</w:t>
      </w:r>
    </w:p>
    <w:p w14:paraId="569D17FB" w14:textId="77777777" w:rsidR="00DA40D0" w:rsidRPr="004C208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2080">
        <w:rPr>
          <w:rFonts w:ascii="Times New Roman" w:hAnsi="Times New Roman" w:cs="Times New Roman"/>
          <w:sz w:val="28"/>
          <w:szCs w:val="28"/>
        </w:rPr>
        <w:t xml:space="preserve">Нахождение неизвестного компонента сложения и вычитания (в пределах 100). </w:t>
      </w:r>
    </w:p>
    <w:p w14:paraId="63ADCFD9" w14:textId="77777777" w:rsidR="00DA40D0" w:rsidRPr="004C208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2080">
        <w:rPr>
          <w:rFonts w:ascii="Times New Roman" w:hAnsi="Times New Roman" w:cs="Times New Roman"/>
          <w:sz w:val="28"/>
          <w:szCs w:val="28"/>
        </w:rPr>
        <w:t xml:space="preserve">Сложение и вычитание круглых сотен в пределах 1 000. Сложение и вычитание чисел в пределах 1 000 на основе устных и письменных вычислительных приемов, их проверка. </w:t>
      </w:r>
    </w:p>
    <w:p w14:paraId="1E0BA59B" w14:textId="77777777" w:rsidR="00DA40D0" w:rsidRPr="004C208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2080">
        <w:rPr>
          <w:rFonts w:ascii="Times New Roman" w:hAnsi="Times New Roman" w:cs="Times New Roman"/>
          <w:sz w:val="28"/>
          <w:szCs w:val="28"/>
        </w:rPr>
        <w:t xml:space="preserve">Умножение чисел 10 и 100, деление на 10 и 100 без остатка и с остатком. Умножение и деление круглых десятков, сотен на однозначное число (40 </w:t>
      </w:r>
      <w:r w:rsidRPr="004C2080">
        <w:rPr>
          <w:rFonts w:ascii="Cambria Math" w:hAnsi="Cambria Math" w:cs="Cambria Math"/>
          <w:sz w:val="28"/>
          <w:szCs w:val="28"/>
        </w:rPr>
        <w:t>⋅</w:t>
      </w:r>
      <w:r w:rsidRPr="004C2080">
        <w:rPr>
          <w:rFonts w:ascii="Times New Roman" w:hAnsi="Times New Roman" w:cs="Times New Roman"/>
          <w:sz w:val="28"/>
          <w:szCs w:val="28"/>
        </w:rPr>
        <w:t xml:space="preserve"> 2; 400 </w:t>
      </w:r>
      <w:r w:rsidRPr="004C2080">
        <w:rPr>
          <w:rFonts w:ascii="Cambria Math" w:hAnsi="Cambria Math" w:cs="Cambria Math"/>
          <w:sz w:val="28"/>
          <w:szCs w:val="28"/>
        </w:rPr>
        <w:t>⋅</w:t>
      </w:r>
      <w:r w:rsidRPr="004C2080">
        <w:rPr>
          <w:rFonts w:ascii="Times New Roman" w:hAnsi="Times New Roman" w:cs="Times New Roman"/>
          <w:sz w:val="28"/>
          <w:szCs w:val="28"/>
        </w:rPr>
        <w:t xml:space="preserve"> 2; 420 </w:t>
      </w:r>
      <w:r w:rsidRPr="004C2080">
        <w:rPr>
          <w:rFonts w:ascii="Cambria Math" w:hAnsi="Cambria Math" w:cs="Cambria Math"/>
          <w:sz w:val="28"/>
          <w:szCs w:val="28"/>
        </w:rPr>
        <w:t>⋅</w:t>
      </w:r>
      <w:r w:rsidRPr="004C2080">
        <w:rPr>
          <w:rFonts w:ascii="Times New Roman" w:hAnsi="Times New Roman" w:cs="Times New Roman"/>
          <w:sz w:val="28"/>
          <w:szCs w:val="28"/>
        </w:rPr>
        <w:t xml:space="preserve"> 2; 4</w:t>
      </w:r>
      <w:proofErr w:type="gramStart"/>
      <w:r w:rsidRPr="004C208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C2080">
        <w:rPr>
          <w:rFonts w:ascii="Times New Roman" w:hAnsi="Times New Roman" w:cs="Times New Roman"/>
          <w:sz w:val="28"/>
          <w:szCs w:val="28"/>
        </w:rPr>
        <w:t xml:space="preserve"> 2; 400 : 2; 460 : 2; 250 : 5). </w:t>
      </w:r>
    </w:p>
    <w:p w14:paraId="3FDCE2C2" w14:textId="77777777" w:rsidR="00DA40D0" w:rsidRPr="004C208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2080">
        <w:rPr>
          <w:rFonts w:ascii="Times New Roman" w:hAnsi="Times New Roman" w:cs="Times New Roman"/>
          <w:sz w:val="28"/>
          <w:szCs w:val="28"/>
        </w:rPr>
        <w:t xml:space="preserve">Умножение и деление двузначных и трехзначных чисел без перехода через разряд (24 </w:t>
      </w:r>
      <w:r w:rsidRPr="004C2080">
        <w:rPr>
          <w:rFonts w:ascii="Cambria Math" w:hAnsi="Cambria Math" w:cs="Cambria Math"/>
          <w:sz w:val="28"/>
          <w:szCs w:val="28"/>
        </w:rPr>
        <w:t>⋅</w:t>
      </w:r>
      <w:r w:rsidRPr="004C2080">
        <w:rPr>
          <w:rFonts w:ascii="Times New Roman" w:hAnsi="Times New Roman" w:cs="Times New Roman"/>
          <w:sz w:val="28"/>
          <w:szCs w:val="28"/>
        </w:rPr>
        <w:t xml:space="preserve"> 2; 243 </w:t>
      </w:r>
      <w:r w:rsidRPr="004C2080">
        <w:rPr>
          <w:rFonts w:ascii="Cambria Math" w:hAnsi="Cambria Math" w:cs="Cambria Math"/>
          <w:sz w:val="28"/>
          <w:szCs w:val="28"/>
        </w:rPr>
        <w:t>⋅</w:t>
      </w:r>
      <w:r w:rsidRPr="004C2080">
        <w:rPr>
          <w:rFonts w:ascii="Times New Roman" w:hAnsi="Times New Roman" w:cs="Times New Roman"/>
          <w:sz w:val="28"/>
          <w:szCs w:val="28"/>
        </w:rPr>
        <w:t xml:space="preserve"> 2; 48</w:t>
      </w:r>
      <w:proofErr w:type="gramStart"/>
      <w:r w:rsidRPr="004C208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C2080">
        <w:rPr>
          <w:rFonts w:ascii="Times New Roman" w:hAnsi="Times New Roman" w:cs="Times New Roman"/>
          <w:sz w:val="28"/>
          <w:szCs w:val="28"/>
        </w:rPr>
        <w:t xml:space="preserve"> 2; 468 : 2) приемами устных вычислений. Умножение и деление двузначных и трехзначных чисел на однозначное число с переходом через разряд приемами письменных вычислений; проверка правильности вычислений. </w:t>
      </w:r>
    </w:p>
    <w:p w14:paraId="17F3EFD7" w14:textId="77777777" w:rsidR="00DA40D0" w:rsidRPr="004C208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2080">
        <w:rPr>
          <w:rFonts w:ascii="Times New Roman" w:hAnsi="Times New Roman" w:cs="Times New Roman"/>
          <w:sz w:val="28"/>
          <w:szCs w:val="28"/>
        </w:rPr>
        <w:t>Сложение и вычитание чисел, п</w:t>
      </w:r>
      <w:r w:rsidR="00E87308" w:rsidRPr="004C2080">
        <w:rPr>
          <w:rFonts w:ascii="Times New Roman" w:hAnsi="Times New Roman" w:cs="Times New Roman"/>
          <w:sz w:val="28"/>
          <w:szCs w:val="28"/>
        </w:rPr>
        <w:t xml:space="preserve">олученных при измерении одной, </w:t>
      </w:r>
      <w:r w:rsidRPr="004C2080">
        <w:rPr>
          <w:rFonts w:ascii="Times New Roman" w:hAnsi="Times New Roman" w:cs="Times New Roman"/>
          <w:sz w:val="28"/>
          <w:szCs w:val="28"/>
        </w:rPr>
        <w:t xml:space="preserve">двумя единицами (мерами) длины, стоимости приемами устных вычислений (55 см </w:t>
      </w:r>
      <w:r w:rsidRPr="004C2080">
        <w:rPr>
          <w:rFonts w:ascii="Times New Roman" w:hAnsi="Times New Roman" w:cs="Times New Roman"/>
          <w:sz w:val="28"/>
          <w:szCs w:val="28"/>
        </w:rPr>
        <w:lastRenderedPageBreak/>
        <w:t>± 16 см; 55 см ± 45 см; 1 м − 45 см; 8 м 55 см ± 3 м 16 см; 8 м 55 см ± 16 см; 8 м 55 см ± 3 м; 8 м ± 16 см;</w:t>
      </w:r>
      <w:proofErr w:type="gramEnd"/>
      <w:r w:rsidRPr="004C20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C2080">
        <w:rPr>
          <w:rFonts w:ascii="Times New Roman" w:hAnsi="Times New Roman" w:cs="Times New Roman"/>
          <w:sz w:val="28"/>
          <w:szCs w:val="28"/>
        </w:rPr>
        <w:t>8 м ± 3 м 16 см).</w:t>
      </w:r>
      <w:proofErr w:type="gramEnd"/>
    </w:p>
    <w:p w14:paraId="0444C9E6" w14:textId="77777777" w:rsidR="00DA40D0" w:rsidRPr="004C208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2080">
        <w:rPr>
          <w:rFonts w:ascii="Times New Roman" w:hAnsi="Times New Roman" w:cs="Times New Roman"/>
          <w:b/>
          <w:sz w:val="28"/>
          <w:szCs w:val="28"/>
        </w:rPr>
        <w:t>Дроби</w:t>
      </w:r>
    </w:p>
    <w:p w14:paraId="5E023845" w14:textId="77777777" w:rsidR="006E7CE8" w:rsidRPr="004C208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2080">
        <w:rPr>
          <w:rFonts w:ascii="Times New Roman" w:hAnsi="Times New Roman" w:cs="Times New Roman"/>
          <w:sz w:val="28"/>
          <w:szCs w:val="28"/>
        </w:rPr>
        <w:t xml:space="preserve"> Получение одной, не</w:t>
      </w:r>
      <w:r w:rsidR="00511ED2" w:rsidRPr="004C2080">
        <w:rPr>
          <w:rFonts w:ascii="Times New Roman" w:hAnsi="Times New Roman" w:cs="Times New Roman"/>
          <w:sz w:val="28"/>
          <w:szCs w:val="28"/>
        </w:rPr>
        <w:t xml:space="preserve">скольких долей предмета, числа. </w:t>
      </w:r>
      <w:r w:rsidR="006E7CE8" w:rsidRPr="004C2080">
        <w:rPr>
          <w:rFonts w:ascii="Times New Roman" w:hAnsi="Times New Roman" w:cs="Times New Roman"/>
          <w:sz w:val="28"/>
          <w:szCs w:val="28"/>
        </w:rPr>
        <w:t>Обыкновенные дроби, числитель, знаменатель дроби. Сравнение долей, дробей с одинаковыми</w:t>
      </w:r>
      <w:r w:rsidR="006E7CE8" w:rsidRPr="004C2080">
        <w:rPr>
          <w:rFonts w:ascii="Times New Roman" w:hAnsi="Times New Roman" w:cs="Times New Roman"/>
          <w:sz w:val="32"/>
          <w:szCs w:val="32"/>
        </w:rPr>
        <w:t xml:space="preserve"> </w:t>
      </w:r>
      <w:r w:rsidR="006E7CE8" w:rsidRPr="004C2080">
        <w:rPr>
          <w:rFonts w:ascii="Times New Roman" w:hAnsi="Times New Roman" w:cs="Times New Roman"/>
          <w:sz w:val="28"/>
          <w:szCs w:val="28"/>
        </w:rPr>
        <w:t>числителями или</w:t>
      </w:r>
      <w:r w:rsidR="006E7CE8" w:rsidRPr="004C2080">
        <w:rPr>
          <w:rFonts w:ascii="Times New Roman" w:hAnsi="Times New Roman" w:cs="Times New Roman"/>
          <w:sz w:val="32"/>
          <w:szCs w:val="32"/>
        </w:rPr>
        <w:t xml:space="preserve"> </w:t>
      </w:r>
      <w:r w:rsidR="006E7CE8" w:rsidRPr="004C2080">
        <w:rPr>
          <w:rFonts w:ascii="Times New Roman" w:hAnsi="Times New Roman" w:cs="Times New Roman"/>
          <w:sz w:val="28"/>
          <w:szCs w:val="28"/>
        </w:rPr>
        <w:t>знаменателями.</w:t>
      </w:r>
      <w:r w:rsidR="006E7CE8" w:rsidRPr="004C2080">
        <w:rPr>
          <w:rFonts w:ascii="Times New Roman" w:hAnsi="Times New Roman" w:cs="Times New Roman"/>
          <w:sz w:val="32"/>
          <w:szCs w:val="32"/>
        </w:rPr>
        <w:t xml:space="preserve"> </w:t>
      </w:r>
      <w:r w:rsidR="006E7CE8" w:rsidRPr="004C2080">
        <w:rPr>
          <w:rFonts w:ascii="Times New Roman" w:hAnsi="Times New Roman" w:cs="Times New Roman"/>
          <w:sz w:val="28"/>
          <w:szCs w:val="28"/>
        </w:rPr>
        <w:t>Количество долей в одной целой. Сравнение обыкновенных дробей с единицей. Дроби правильные, неправильные.</w:t>
      </w:r>
    </w:p>
    <w:p w14:paraId="1635A65B" w14:textId="77777777" w:rsidR="006E7CE8" w:rsidRPr="004C2080" w:rsidRDefault="006E7CE8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2080">
        <w:rPr>
          <w:rFonts w:ascii="Times New Roman" w:hAnsi="Times New Roman" w:cs="Times New Roman"/>
          <w:b/>
          <w:sz w:val="28"/>
          <w:szCs w:val="28"/>
        </w:rPr>
        <w:t>Арифметические задачи</w:t>
      </w:r>
    </w:p>
    <w:p w14:paraId="233BAB21" w14:textId="77777777" w:rsidR="006E7CE8" w:rsidRPr="004C2080" w:rsidRDefault="006E7CE8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2080">
        <w:rPr>
          <w:rFonts w:ascii="Times New Roman" w:hAnsi="Times New Roman" w:cs="Times New Roman"/>
          <w:sz w:val="28"/>
          <w:szCs w:val="28"/>
        </w:rPr>
        <w:t xml:space="preserve"> Простые арифметические задачи на нахождение части числа. Простые арифметические задачи на нахождение неизвестного слагаемого, уменьшаемого, вычитаемого. Простые арифметические задачи на сравнение (отношение) чисел с вопросами: «</w:t>
      </w:r>
      <w:proofErr w:type="gramStart"/>
      <w:r w:rsidRPr="004C2080">
        <w:rPr>
          <w:rFonts w:ascii="Times New Roman" w:hAnsi="Times New Roman" w:cs="Times New Roman"/>
          <w:sz w:val="28"/>
          <w:szCs w:val="28"/>
        </w:rPr>
        <w:t>На сколько</w:t>
      </w:r>
      <w:proofErr w:type="gramEnd"/>
      <w:r w:rsidRPr="004C2080">
        <w:rPr>
          <w:rFonts w:ascii="Times New Roman" w:hAnsi="Times New Roman" w:cs="Times New Roman"/>
          <w:sz w:val="28"/>
          <w:szCs w:val="28"/>
        </w:rPr>
        <w:t xml:space="preserve"> больше (меньше)?», «Во сколько раз больше (меньше)?» Составные задачи, решаемые в 2—3 </w:t>
      </w:r>
      <w:proofErr w:type="gramStart"/>
      <w:r w:rsidRPr="004C2080">
        <w:rPr>
          <w:rFonts w:ascii="Times New Roman" w:hAnsi="Times New Roman" w:cs="Times New Roman"/>
          <w:sz w:val="28"/>
          <w:szCs w:val="28"/>
        </w:rPr>
        <w:t>арифметических</w:t>
      </w:r>
      <w:proofErr w:type="gramEnd"/>
      <w:r w:rsidRPr="004C2080">
        <w:rPr>
          <w:rFonts w:ascii="Times New Roman" w:hAnsi="Times New Roman" w:cs="Times New Roman"/>
          <w:sz w:val="28"/>
          <w:szCs w:val="28"/>
        </w:rPr>
        <w:t xml:space="preserve"> действия.</w:t>
      </w:r>
    </w:p>
    <w:p w14:paraId="4320E210" w14:textId="77777777" w:rsidR="00DA40D0" w:rsidRPr="004C2080" w:rsidRDefault="00511ED2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2080">
        <w:rPr>
          <w:rFonts w:ascii="Times New Roman" w:hAnsi="Times New Roman" w:cs="Times New Roman"/>
          <w:b/>
          <w:sz w:val="28"/>
          <w:szCs w:val="28"/>
        </w:rPr>
        <w:t>Геометрический материал</w:t>
      </w:r>
      <w:r w:rsidRPr="004C208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8D47D1" w14:textId="77777777" w:rsidR="00DA40D0" w:rsidRPr="004C2080" w:rsidRDefault="00DA40D0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2080">
        <w:rPr>
          <w:rFonts w:ascii="Times New Roman" w:hAnsi="Times New Roman" w:cs="Times New Roman"/>
          <w:sz w:val="28"/>
          <w:szCs w:val="28"/>
        </w:rPr>
        <w:t xml:space="preserve"> Периметр (Р). Нахождение периметра многоугольника. Треугольник. Стороны треугольника: основание, боковые стороны. Классификация треугольников по видам углов и длинам сторон. Построение треугольников по трем данным сторонам с помощью циркуля и линейки. Диагонали прямоугольника (квадрата), их свойства. Линии в круге: радиус, диаметр, хорда. Обозначение: радиус (R), диаметр (D). Масштаб: 1</w:t>
      </w:r>
      <w:proofErr w:type="gramStart"/>
      <w:r w:rsidRPr="004C208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C2080">
        <w:rPr>
          <w:rFonts w:ascii="Times New Roman" w:hAnsi="Times New Roman" w:cs="Times New Roman"/>
          <w:sz w:val="28"/>
          <w:szCs w:val="28"/>
        </w:rPr>
        <w:t xml:space="preserve"> 2; 1 : 5; 1 : 10; 1 : 100. Буквы латинского алфавита: А, В, С, D, Е, К, М, О, </w:t>
      </w:r>
      <w:proofErr w:type="gramStart"/>
      <w:r w:rsidRPr="004C208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C2080">
        <w:rPr>
          <w:rFonts w:ascii="Times New Roman" w:hAnsi="Times New Roman" w:cs="Times New Roman"/>
          <w:sz w:val="28"/>
          <w:szCs w:val="28"/>
        </w:rPr>
        <w:t>, S, их использование для обозначения геометрических фигур.</w:t>
      </w:r>
    </w:p>
    <w:p w14:paraId="4A090C1E" w14:textId="77777777" w:rsidR="00FB1865" w:rsidRDefault="00FB1865" w:rsidP="00FB1865">
      <w:pPr>
        <w:spacing w:before="100" w:beforeAutospacing="1" w:after="100" w:afterAutospacing="1"/>
        <w:ind w:left="15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9AF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14:paraId="5822CA04" w14:textId="77777777" w:rsidR="00FB1865" w:rsidRDefault="00FB1865" w:rsidP="00FB1865">
      <w:pPr>
        <w:spacing w:before="100" w:beforeAutospacing="1" w:after="100" w:afterAutospacing="1"/>
        <w:ind w:left="153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5 класс</w:t>
      </w:r>
    </w:p>
    <w:tbl>
      <w:tblPr>
        <w:tblStyle w:val="a5"/>
        <w:tblW w:w="9594" w:type="dxa"/>
        <w:tblInd w:w="153" w:type="dxa"/>
        <w:tblLook w:val="04A0" w:firstRow="1" w:lastRow="0" w:firstColumn="1" w:lastColumn="0" w:noHBand="0" w:noVBand="1"/>
      </w:tblPr>
      <w:tblGrid>
        <w:gridCol w:w="664"/>
        <w:gridCol w:w="6237"/>
        <w:gridCol w:w="2693"/>
      </w:tblGrid>
      <w:tr w:rsidR="00FB1865" w14:paraId="13F0D4CC" w14:textId="77777777" w:rsidTr="004C2080">
        <w:tc>
          <w:tcPr>
            <w:tcW w:w="664" w:type="dxa"/>
          </w:tcPr>
          <w:p w14:paraId="49ACE39A" w14:textId="77777777" w:rsidR="00FB1865" w:rsidRPr="006238D3" w:rsidRDefault="00FB1865" w:rsidP="00FB18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6237" w:type="dxa"/>
          </w:tcPr>
          <w:p w14:paraId="08A47738" w14:textId="77777777" w:rsidR="00FB1865" w:rsidRPr="006238D3" w:rsidRDefault="00FB1865" w:rsidP="00FB18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раздела </w:t>
            </w:r>
          </w:p>
        </w:tc>
        <w:tc>
          <w:tcPr>
            <w:tcW w:w="2693" w:type="dxa"/>
          </w:tcPr>
          <w:p w14:paraId="287E64E1" w14:textId="77777777" w:rsidR="00FB1865" w:rsidRPr="006238D3" w:rsidRDefault="00FB1865" w:rsidP="00FB18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FB1865" w14:paraId="6421D5DE" w14:textId="77777777" w:rsidTr="004C2080">
        <w:tc>
          <w:tcPr>
            <w:tcW w:w="664" w:type="dxa"/>
          </w:tcPr>
          <w:p w14:paraId="19204D69" w14:textId="277A506F" w:rsidR="00FB1865" w:rsidRPr="006238D3" w:rsidRDefault="00FB1865" w:rsidP="00FB18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14:paraId="07466A92" w14:textId="77777777" w:rsidR="00FB1865" w:rsidRPr="006238D3" w:rsidRDefault="00FB1865" w:rsidP="004C208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6238D3">
              <w:rPr>
                <w:rFonts w:ascii="Times New Roman" w:hAnsi="Times New Roman" w:cs="Times New Roman"/>
                <w:sz w:val="28"/>
                <w:szCs w:val="28"/>
              </w:rPr>
              <w:t>Нумерация</w:t>
            </w:r>
          </w:p>
        </w:tc>
        <w:tc>
          <w:tcPr>
            <w:tcW w:w="2693" w:type="dxa"/>
          </w:tcPr>
          <w:p w14:paraId="33732A12" w14:textId="77777777" w:rsidR="00FB1865" w:rsidRPr="006238D3" w:rsidRDefault="006C273C" w:rsidP="00FB18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B1865" w:rsidRPr="006238D3" w14:paraId="256AFF41" w14:textId="77777777" w:rsidTr="004C2080">
        <w:tc>
          <w:tcPr>
            <w:tcW w:w="664" w:type="dxa"/>
          </w:tcPr>
          <w:p w14:paraId="0116A3FB" w14:textId="1A6C76B3" w:rsidR="00FB1865" w:rsidRDefault="00FB1865" w:rsidP="00FB18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14:paraId="5C9D9119" w14:textId="77777777" w:rsidR="00FB1865" w:rsidRPr="006238D3" w:rsidRDefault="00FB1865" w:rsidP="004C208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6238D3">
              <w:rPr>
                <w:rFonts w:ascii="Times New Roman" w:hAnsi="Times New Roman" w:cs="Times New Roman"/>
                <w:sz w:val="28"/>
                <w:szCs w:val="28"/>
              </w:rPr>
              <w:t>Единицы измерения и их соотношения</w:t>
            </w:r>
          </w:p>
        </w:tc>
        <w:tc>
          <w:tcPr>
            <w:tcW w:w="2693" w:type="dxa"/>
          </w:tcPr>
          <w:p w14:paraId="23D45FC6" w14:textId="77777777" w:rsidR="00FB1865" w:rsidRPr="006238D3" w:rsidRDefault="00FB1865" w:rsidP="00FB18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8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B1865" w:rsidRPr="006238D3" w14:paraId="6692E2BE" w14:textId="77777777" w:rsidTr="004C2080">
        <w:tc>
          <w:tcPr>
            <w:tcW w:w="664" w:type="dxa"/>
          </w:tcPr>
          <w:p w14:paraId="14CF2FAA" w14:textId="4E126DFB" w:rsidR="00FB1865" w:rsidRDefault="00FB1865" w:rsidP="00FB18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14:paraId="6B64586F" w14:textId="77777777" w:rsidR="00FB1865" w:rsidRPr="006238D3" w:rsidRDefault="00FB1865" w:rsidP="004C208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6238D3">
              <w:rPr>
                <w:rFonts w:ascii="Times New Roman" w:hAnsi="Times New Roman" w:cs="Times New Roman"/>
                <w:sz w:val="28"/>
                <w:szCs w:val="28"/>
              </w:rPr>
              <w:t>Арифметические действия</w:t>
            </w:r>
          </w:p>
        </w:tc>
        <w:tc>
          <w:tcPr>
            <w:tcW w:w="2693" w:type="dxa"/>
          </w:tcPr>
          <w:p w14:paraId="03A185B3" w14:textId="77777777" w:rsidR="00FB1865" w:rsidRPr="006238D3" w:rsidRDefault="00FB1865" w:rsidP="00FB18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8D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FB1865" w:rsidRPr="006238D3" w14:paraId="1DC9575E" w14:textId="77777777" w:rsidTr="004C2080">
        <w:tc>
          <w:tcPr>
            <w:tcW w:w="664" w:type="dxa"/>
          </w:tcPr>
          <w:p w14:paraId="2C116E23" w14:textId="34121A2D" w:rsidR="00FB1865" w:rsidRDefault="00FB1865" w:rsidP="00FB18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14:paraId="33BB09C2" w14:textId="77777777" w:rsidR="00FB1865" w:rsidRPr="006238D3" w:rsidRDefault="00FB1865" w:rsidP="004C208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6238D3">
              <w:rPr>
                <w:rFonts w:ascii="Times New Roman" w:hAnsi="Times New Roman" w:cs="Times New Roman"/>
                <w:sz w:val="28"/>
                <w:szCs w:val="28"/>
              </w:rPr>
              <w:t>Дроби</w:t>
            </w:r>
          </w:p>
        </w:tc>
        <w:tc>
          <w:tcPr>
            <w:tcW w:w="2693" w:type="dxa"/>
          </w:tcPr>
          <w:p w14:paraId="29723789" w14:textId="77777777" w:rsidR="00FB1865" w:rsidRPr="006238D3" w:rsidRDefault="00FB1865" w:rsidP="00FB18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8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B1865" w:rsidRPr="006238D3" w14:paraId="2780CA3B" w14:textId="77777777" w:rsidTr="004C2080">
        <w:tc>
          <w:tcPr>
            <w:tcW w:w="664" w:type="dxa"/>
          </w:tcPr>
          <w:p w14:paraId="50296765" w14:textId="3583065E" w:rsidR="00FB1865" w:rsidRDefault="00FB1865" w:rsidP="00FB18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6237" w:type="dxa"/>
          </w:tcPr>
          <w:p w14:paraId="5F707B03" w14:textId="77777777" w:rsidR="00FB1865" w:rsidRPr="006238D3" w:rsidRDefault="00FB1865" w:rsidP="004C208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6238D3">
              <w:rPr>
                <w:rFonts w:ascii="Times New Roman" w:hAnsi="Times New Roman" w:cs="Times New Roman"/>
                <w:sz w:val="28"/>
                <w:szCs w:val="28"/>
              </w:rPr>
              <w:t>Арифметические задачи</w:t>
            </w:r>
          </w:p>
        </w:tc>
        <w:tc>
          <w:tcPr>
            <w:tcW w:w="2693" w:type="dxa"/>
          </w:tcPr>
          <w:p w14:paraId="792BFC73" w14:textId="77777777" w:rsidR="00FB1865" w:rsidRPr="006238D3" w:rsidRDefault="006C273C" w:rsidP="00FB18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FB1865" w:rsidRPr="006238D3" w14:paraId="7FF31CF6" w14:textId="77777777" w:rsidTr="004C2080">
        <w:tc>
          <w:tcPr>
            <w:tcW w:w="664" w:type="dxa"/>
          </w:tcPr>
          <w:p w14:paraId="12DAF60E" w14:textId="7E980BB4" w:rsidR="00FB1865" w:rsidRDefault="00FB1865" w:rsidP="00FB18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14:paraId="751E2889" w14:textId="77777777" w:rsidR="00FB1865" w:rsidRPr="006238D3" w:rsidRDefault="00FB1865" w:rsidP="004C208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6238D3">
              <w:rPr>
                <w:rFonts w:ascii="Times New Roman" w:hAnsi="Times New Roman" w:cs="Times New Roman"/>
                <w:sz w:val="28"/>
                <w:szCs w:val="28"/>
              </w:rPr>
              <w:t>Геометрический материал</w:t>
            </w:r>
          </w:p>
        </w:tc>
        <w:tc>
          <w:tcPr>
            <w:tcW w:w="2693" w:type="dxa"/>
          </w:tcPr>
          <w:p w14:paraId="21060B7A" w14:textId="77777777" w:rsidR="00FB1865" w:rsidRPr="006238D3" w:rsidRDefault="00FB1865" w:rsidP="00FB18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8D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FB1865" w:rsidRPr="006238D3" w14:paraId="63279749" w14:textId="77777777" w:rsidTr="004C2080">
        <w:tc>
          <w:tcPr>
            <w:tcW w:w="664" w:type="dxa"/>
          </w:tcPr>
          <w:p w14:paraId="2CAAFACF" w14:textId="2A05E424" w:rsidR="00FB1865" w:rsidRDefault="00FB1865" w:rsidP="00FB18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14:paraId="3664B157" w14:textId="77777777" w:rsidR="00FB1865" w:rsidRPr="006238D3" w:rsidRDefault="00FB1865" w:rsidP="004C208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6238D3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2693" w:type="dxa"/>
          </w:tcPr>
          <w:p w14:paraId="4FF41DC9" w14:textId="77777777" w:rsidR="00FB1865" w:rsidRPr="006238D3" w:rsidRDefault="00FB1865" w:rsidP="00FB18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8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B1865" w:rsidRPr="006238D3" w14:paraId="2A057E4E" w14:textId="77777777" w:rsidTr="004C2080">
        <w:tc>
          <w:tcPr>
            <w:tcW w:w="664" w:type="dxa"/>
          </w:tcPr>
          <w:p w14:paraId="00E3C19C" w14:textId="3F0DF459" w:rsidR="00FB1865" w:rsidRDefault="00FB1865" w:rsidP="00FB18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14:paraId="3C873B57" w14:textId="77777777" w:rsidR="00FB1865" w:rsidRPr="006238D3" w:rsidRDefault="00FB1865" w:rsidP="004C208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6238D3">
              <w:rPr>
                <w:rFonts w:ascii="Times New Roman" w:hAnsi="Times New Roman" w:cs="Times New Roman"/>
                <w:sz w:val="28"/>
                <w:szCs w:val="28"/>
              </w:rPr>
              <w:t>Контроль и учет знаний</w:t>
            </w:r>
          </w:p>
        </w:tc>
        <w:tc>
          <w:tcPr>
            <w:tcW w:w="2693" w:type="dxa"/>
          </w:tcPr>
          <w:p w14:paraId="2AFC3EE4" w14:textId="77777777" w:rsidR="00FB1865" w:rsidRPr="006238D3" w:rsidRDefault="00FB1865" w:rsidP="00FB18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8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B1865" w:rsidRPr="006238D3" w14:paraId="16DA816C" w14:textId="77777777" w:rsidTr="004C2080">
        <w:tc>
          <w:tcPr>
            <w:tcW w:w="664" w:type="dxa"/>
          </w:tcPr>
          <w:p w14:paraId="2FCB4922" w14:textId="1563C7D0" w:rsidR="00FB1865" w:rsidRDefault="00FB1865" w:rsidP="00FB18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237" w:type="dxa"/>
          </w:tcPr>
          <w:p w14:paraId="24C16C2E" w14:textId="77777777" w:rsidR="00FB1865" w:rsidRPr="006238D3" w:rsidRDefault="00FB1865" w:rsidP="004C208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6238D3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2693" w:type="dxa"/>
          </w:tcPr>
          <w:p w14:paraId="2B5FD77C" w14:textId="77777777" w:rsidR="00FB1865" w:rsidRPr="006238D3" w:rsidRDefault="00FB1865" w:rsidP="00FB18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38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B1865" w:rsidRPr="006238D3" w14:paraId="3F1A2553" w14:textId="77777777" w:rsidTr="004C2080">
        <w:tc>
          <w:tcPr>
            <w:tcW w:w="664" w:type="dxa"/>
          </w:tcPr>
          <w:p w14:paraId="57A3C9C0" w14:textId="77777777" w:rsidR="00FB1865" w:rsidRDefault="00FB1865" w:rsidP="00FB18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417FA976" w14:textId="77777777" w:rsidR="00FB1865" w:rsidRPr="004C2080" w:rsidRDefault="00FB1865" w:rsidP="004C2080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C20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693" w:type="dxa"/>
          </w:tcPr>
          <w:p w14:paraId="5994DE1F" w14:textId="77777777" w:rsidR="00FB1865" w:rsidRPr="006238D3" w:rsidRDefault="006C273C" w:rsidP="00FB18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</w:tr>
    </w:tbl>
    <w:p w14:paraId="6916C7BA" w14:textId="77777777" w:rsidR="006C273C" w:rsidRDefault="006C273C" w:rsidP="004C2080">
      <w:pPr>
        <w:spacing w:before="100" w:beforeAutospacing="1" w:after="100" w:afterAutospacing="1"/>
        <w:ind w:left="284" w:firstLine="567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47797B94" w14:textId="77777777" w:rsidR="00EC4CFE" w:rsidRDefault="00EC4CFE" w:rsidP="00EC4CFE"/>
    <w:p w14:paraId="7B7635FA" w14:textId="77777777" w:rsidR="0063440A" w:rsidRDefault="0063440A" w:rsidP="0063440A"/>
    <w:p w14:paraId="0101A392" w14:textId="77777777" w:rsidR="00C0550A" w:rsidRPr="00770FF1" w:rsidRDefault="00C0550A" w:rsidP="0063440A">
      <w:pPr>
        <w:spacing w:before="100" w:beforeAutospacing="1" w:after="100" w:afterAutospacing="1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ECD34F" w14:textId="77777777" w:rsidR="003B6420" w:rsidRPr="003B6420" w:rsidRDefault="003B6420" w:rsidP="00DA40D0">
      <w:pPr>
        <w:spacing w:before="100" w:beforeAutospacing="1" w:after="100" w:afterAutospacing="1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6734B2D" w14:textId="77777777" w:rsidR="00543ED4" w:rsidRPr="00C61E2F" w:rsidRDefault="00543ED4" w:rsidP="00DA40D0">
      <w:pPr>
        <w:spacing w:before="100" w:beforeAutospacing="1" w:after="100" w:afterAutospacing="1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017DB9D" w14:textId="77777777" w:rsidR="00FB1865" w:rsidRDefault="00FB1865" w:rsidP="006238D3">
      <w:pPr>
        <w:spacing w:before="100" w:beforeAutospacing="1" w:after="100" w:afterAutospacing="1"/>
        <w:ind w:left="15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50B67B" w14:textId="77777777" w:rsidR="00D53398" w:rsidRDefault="00D53398" w:rsidP="006238D3">
      <w:pPr>
        <w:spacing w:before="100" w:beforeAutospacing="1" w:after="100" w:afterAutospacing="1"/>
        <w:ind w:left="15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75591C" w14:textId="77777777" w:rsidR="00D53398" w:rsidRDefault="00D53398" w:rsidP="006238D3">
      <w:pPr>
        <w:spacing w:before="100" w:beforeAutospacing="1" w:after="100" w:afterAutospacing="1"/>
        <w:ind w:left="15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E87923" w14:textId="77777777" w:rsidR="00D53398" w:rsidRDefault="00D53398" w:rsidP="006238D3">
      <w:pPr>
        <w:spacing w:before="100" w:beforeAutospacing="1" w:after="100" w:afterAutospacing="1"/>
        <w:ind w:left="15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7C181E" w14:textId="77777777" w:rsidR="00D53398" w:rsidRDefault="00D53398" w:rsidP="006238D3">
      <w:pPr>
        <w:spacing w:before="100" w:beforeAutospacing="1" w:after="100" w:afterAutospacing="1"/>
        <w:ind w:left="15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B62005" w14:textId="77777777" w:rsidR="00E87633" w:rsidRDefault="00E87633" w:rsidP="001239AF">
      <w:pPr>
        <w:spacing w:before="100" w:beforeAutospacing="1" w:after="100" w:afterAutospacing="1"/>
        <w:ind w:left="15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F759F3" w14:textId="77777777" w:rsidR="00C85AFF" w:rsidRDefault="00C85AFF" w:rsidP="00624512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</w:p>
    <w:p w14:paraId="02429C1E" w14:textId="77777777" w:rsidR="00C85AFF" w:rsidRDefault="00C85AFF" w:rsidP="00624512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</w:p>
    <w:p w14:paraId="08C0484E" w14:textId="77777777" w:rsidR="00290A37" w:rsidRDefault="00290A37"/>
    <w:sectPr w:rsidR="00290A37" w:rsidSect="00361F88">
      <w:foot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0F9289" w14:textId="77777777" w:rsidR="001D3952" w:rsidRDefault="001D3952" w:rsidP="00361F88">
      <w:pPr>
        <w:spacing w:after="0" w:line="240" w:lineRule="auto"/>
      </w:pPr>
      <w:r>
        <w:separator/>
      </w:r>
    </w:p>
  </w:endnote>
  <w:endnote w:type="continuationSeparator" w:id="0">
    <w:p w14:paraId="0C727612" w14:textId="77777777" w:rsidR="001D3952" w:rsidRDefault="001D3952" w:rsidP="00361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688904"/>
      <w:docPartObj>
        <w:docPartGallery w:val="Page Numbers (Bottom of Page)"/>
        <w:docPartUnique/>
      </w:docPartObj>
    </w:sdtPr>
    <w:sdtEndPr/>
    <w:sdtContent>
      <w:p w14:paraId="0D61A0BF" w14:textId="77777777" w:rsidR="0009587C" w:rsidRDefault="0009587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D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6085AB" w14:textId="77777777" w:rsidR="0009587C" w:rsidRDefault="0009587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0A92A9" w14:textId="77777777" w:rsidR="001D3952" w:rsidRDefault="001D3952" w:rsidP="00361F88">
      <w:pPr>
        <w:spacing w:after="0" w:line="240" w:lineRule="auto"/>
      </w:pPr>
      <w:r>
        <w:separator/>
      </w:r>
    </w:p>
  </w:footnote>
  <w:footnote w:type="continuationSeparator" w:id="0">
    <w:p w14:paraId="0154B187" w14:textId="77777777" w:rsidR="001D3952" w:rsidRDefault="001D3952" w:rsidP="00361F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45C77"/>
    <w:multiLevelType w:val="hybridMultilevel"/>
    <w:tmpl w:val="456A86AA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1F1637C1"/>
    <w:multiLevelType w:val="hybridMultilevel"/>
    <w:tmpl w:val="F95E4C1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13C2E1C"/>
    <w:multiLevelType w:val="hybridMultilevel"/>
    <w:tmpl w:val="22C8A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EF5FFF"/>
    <w:multiLevelType w:val="hybridMultilevel"/>
    <w:tmpl w:val="FC760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04B3E"/>
    <w:multiLevelType w:val="hybridMultilevel"/>
    <w:tmpl w:val="AB1E49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2044B03"/>
    <w:multiLevelType w:val="hybridMultilevel"/>
    <w:tmpl w:val="F2B00AEA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132C41"/>
    <w:multiLevelType w:val="hybridMultilevel"/>
    <w:tmpl w:val="DCAA2924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>
    <w:nsid w:val="4C937A26"/>
    <w:multiLevelType w:val="multilevel"/>
    <w:tmpl w:val="9CD63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02425D"/>
    <w:multiLevelType w:val="hybridMultilevel"/>
    <w:tmpl w:val="750A6286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57121B1A"/>
    <w:multiLevelType w:val="hybridMultilevel"/>
    <w:tmpl w:val="93106DF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>
    <w:nsid w:val="6ED83289"/>
    <w:multiLevelType w:val="hybridMultilevel"/>
    <w:tmpl w:val="B832FF56"/>
    <w:lvl w:ilvl="0" w:tplc="041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1">
    <w:nsid w:val="7C743FAA"/>
    <w:multiLevelType w:val="multilevel"/>
    <w:tmpl w:val="17B83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EB52B42"/>
    <w:multiLevelType w:val="hybridMultilevel"/>
    <w:tmpl w:val="9CC0E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9"/>
  </w:num>
  <w:num w:numId="5">
    <w:abstractNumId w:val="1"/>
  </w:num>
  <w:num w:numId="6">
    <w:abstractNumId w:val="4"/>
  </w:num>
  <w:num w:numId="7">
    <w:abstractNumId w:val="3"/>
  </w:num>
  <w:num w:numId="8">
    <w:abstractNumId w:val="2"/>
  </w:num>
  <w:num w:numId="9">
    <w:abstractNumId w:val="12"/>
  </w:num>
  <w:num w:numId="10">
    <w:abstractNumId w:val="7"/>
  </w:num>
  <w:num w:numId="11">
    <w:abstractNumId w:val="5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2526"/>
    <w:rsid w:val="00000D7E"/>
    <w:rsid w:val="000146B2"/>
    <w:rsid w:val="00015AB7"/>
    <w:rsid w:val="00024567"/>
    <w:rsid w:val="000368C9"/>
    <w:rsid w:val="00037A8F"/>
    <w:rsid w:val="00064582"/>
    <w:rsid w:val="0007379C"/>
    <w:rsid w:val="00083E3D"/>
    <w:rsid w:val="00084D34"/>
    <w:rsid w:val="00086FF0"/>
    <w:rsid w:val="0009587C"/>
    <w:rsid w:val="000C2FCE"/>
    <w:rsid w:val="000C5415"/>
    <w:rsid w:val="000D06E6"/>
    <w:rsid w:val="000E2D16"/>
    <w:rsid w:val="000E5B97"/>
    <w:rsid w:val="000F37A8"/>
    <w:rsid w:val="00121DA9"/>
    <w:rsid w:val="0012334D"/>
    <w:rsid w:val="001239AF"/>
    <w:rsid w:val="00151047"/>
    <w:rsid w:val="00164350"/>
    <w:rsid w:val="00164C76"/>
    <w:rsid w:val="00166096"/>
    <w:rsid w:val="001A2526"/>
    <w:rsid w:val="001B6339"/>
    <w:rsid w:val="001B6EFC"/>
    <w:rsid w:val="001C6BAE"/>
    <w:rsid w:val="001D1968"/>
    <w:rsid w:val="001D3952"/>
    <w:rsid w:val="00244DD2"/>
    <w:rsid w:val="002607D2"/>
    <w:rsid w:val="00290A37"/>
    <w:rsid w:val="003463CD"/>
    <w:rsid w:val="00361F88"/>
    <w:rsid w:val="003717B5"/>
    <w:rsid w:val="003810B7"/>
    <w:rsid w:val="00385D7C"/>
    <w:rsid w:val="003B518A"/>
    <w:rsid w:val="003B6420"/>
    <w:rsid w:val="003C003A"/>
    <w:rsid w:val="003C0724"/>
    <w:rsid w:val="003F2B62"/>
    <w:rsid w:val="004514CE"/>
    <w:rsid w:val="00451F68"/>
    <w:rsid w:val="00486CD0"/>
    <w:rsid w:val="004C2080"/>
    <w:rsid w:val="005075F4"/>
    <w:rsid w:val="00511ED2"/>
    <w:rsid w:val="00543ED4"/>
    <w:rsid w:val="00597010"/>
    <w:rsid w:val="006238D3"/>
    <w:rsid w:val="00624512"/>
    <w:rsid w:val="0062472F"/>
    <w:rsid w:val="00631D74"/>
    <w:rsid w:val="0063440A"/>
    <w:rsid w:val="00664A3D"/>
    <w:rsid w:val="00670809"/>
    <w:rsid w:val="006873A5"/>
    <w:rsid w:val="006A69F5"/>
    <w:rsid w:val="006B690C"/>
    <w:rsid w:val="006C273C"/>
    <w:rsid w:val="006E7CE8"/>
    <w:rsid w:val="006F11EC"/>
    <w:rsid w:val="006F75EC"/>
    <w:rsid w:val="00704B7A"/>
    <w:rsid w:val="0072302F"/>
    <w:rsid w:val="00724832"/>
    <w:rsid w:val="00770FF1"/>
    <w:rsid w:val="00782D3B"/>
    <w:rsid w:val="007A4B01"/>
    <w:rsid w:val="007A4C64"/>
    <w:rsid w:val="007F3B6F"/>
    <w:rsid w:val="00882AEF"/>
    <w:rsid w:val="0089563F"/>
    <w:rsid w:val="008A36A9"/>
    <w:rsid w:val="008C33E0"/>
    <w:rsid w:val="008D3765"/>
    <w:rsid w:val="00912B74"/>
    <w:rsid w:val="00921141"/>
    <w:rsid w:val="009530EF"/>
    <w:rsid w:val="00971BE0"/>
    <w:rsid w:val="009822EF"/>
    <w:rsid w:val="0099679E"/>
    <w:rsid w:val="009C14AE"/>
    <w:rsid w:val="009F35A3"/>
    <w:rsid w:val="00A02F33"/>
    <w:rsid w:val="00A81FF0"/>
    <w:rsid w:val="00A85BBF"/>
    <w:rsid w:val="00AC4994"/>
    <w:rsid w:val="00AD0EF0"/>
    <w:rsid w:val="00B04C6E"/>
    <w:rsid w:val="00B11225"/>
    <w:rsid w:val="00B22800"/>
    <w:rsid w:val="00B347FE"/>
    <w:rsid w:val="00B715FF"/>
    <w:rsid w:val="00B72BB2"/>
    <w:rsid w:val="00B77432"/>
    <w:rsid w:val="00B9332E"/>
    <w:rsid w:val="00BA3217"/>
    <w:rsid w:val="00BB28DE"/>
    <w:rsid w:val="00BB3753"/>
    <w:rsid w:val="00C04183"/>
    <w:rsid w:val="00C0550A"/>
    <w:rsid w:val="00C2375C"/>
    <w:rsid w:val="00C61E2F"/>
    <w:rsid w:val="00C85AFF"/>
    <w:rsid w:val="00CE0627"/>
    <w:rsid w:val="00CF5613"/>
    <w:rsid w:val="00D53398"/>
    <w:rsid w:val="00DA40D0"/>
    <w:rsid w:val="00DC4F60"/>
    <w:rsid w:val="00DD7C68"/>
    <w:rsid w:val="00E20C9C"/>
    <w:rsid w:val="00E21B80"/>
    <w:rsid w:val="00E5383F"/>
    <w:rsid w:val="00E73A3D"/>
    <w:rsid w:val="00E82431"/>
    <w:rsid w:val="00E83A09"/>
    <w:rsid w:val="00E87308"/>
    <w:rsid w:val="00E87633"/>
    <w:rsid w:val="00E91F13"/>
    <w:rsid w:val="00E9638D"/>
    <w:rsid w:val="00E97E0C"/>
    <w:rsid w:val="00EC4B70"/>
    <w:rsid w:val="00EC4CFE"/>
    <w:rsid w:val="00EC5DC6"/>
    <w:rsid w:val="00ED687D"/>
    <w:rsid w:val="00ED6E16"/>
    <w:rsid w:val="00F16944"/>
    <w:rsid w:val="00F41741"/>
    <w:rsid w:val="00F513FE"/>
    <w:rsid w:val="00F7152D"/>
    <w:rsid w:val="00F76F26"/>
    <w:rsid w:val="00FB1865"/>
    <w:rsid w:val="00FB3CF1"/>
    <w:rsid w:val="00FC031C"/>
    <w:rsid w:val="00FC0EAC"/>
    <w:rsid w:val="00FD0791"/>
    <w:rsid w:val="00FF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293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7">
    <w:name w:val="c7"/>
    <w:basedOn w:val="a0"/>
    <w:rsid w:val="00361F88"/>
  </w:style>
  <w:style w:type="character" w:customStyle="1" w:styleId="a3">
    <w:name w:val="Основной текст_"/>
    <w:basedOn w:val="a0"/>
    <w:link w:val="6"/>
    <w:rsid w:val="00361F8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3"/>
    <w:rsid w:val="00361F88"/>
    <w:pPr>
      <w:widowControl w:val="0"/>
      <w:shd w:val="clear" w:color="auto" w:fill="FFFFFF"/>
      <w:spacing w:after="1740" w:line="259" w:lineRule="exact"/>
      <w:ind w:hanging="520"/>
      <w:jc w:val="right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361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61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3"/>
    <w:basedOn w:val="a3"/>
    <w:rsid w:val="00361F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c16">
    <w:name w:val="c16"/>
    <w:basedOn w:val="a"/>
    <w:rsid w:val="00361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61F88"/>
  </w:style>
  <w:style w:type="paragraph" w:customStyle="1" w:styleId="c2">
    <w:name w:val="c2"/>
    <w:basedOn w:val="a"/>
    <w:rsid w:val="00361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(10)_"/>
    <w:basedOn w:val="a0"/>
    <w:link w:val="100"/>
    <w:rsid w:val="00361F8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61F88"/>
    <w:pPr>
      <w:widowControl w:val="0"/>
      <w:shd w:val="clear" w:color="auto" w:fill="FFFFFF"/>
      <w:spacing w:before="180" w:after="0" w:line="242" w:lineRule="exact"/>
      <w:ind w:hanging="200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14">
    <w:name w:val="Основной текст (14)_"/>
    <w:basedOn w:val="a0"/>
    <w:link w:val="140"/>
    <w:rsid w:val="00361F88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41">
    <w:name w:val="Основной текст (14) + Полужирный;Не курсив"/>
    <w:basedOn w:val="14"/>
    <w:rsid w:val="00361F8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142">
    <w:name w:val="Основной текст (14) + Не курсив"/>
    <w:basedOn w:val="14"/>
    <w:rsid w:val="00361F8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140">
    <w:name w:val="Основной текст (14)"/>
    <w:basedOn w:val="a"/>
    <w:link w:val="14"/>
    <w:rsid w:val="00361F88"/>
    <w:pPr>
      <w:widowControl w:val="0"/>
      <w:shd w:val="clear" w:color="auto" w:fill="FFFFFF"/>
      <w:spacing w:after="180" w:line="242" w:lineRule="exact"/>
      <w:ind w:hanging="200"/>
      <w:jc w:val="both"/>
    </w:pPr>
    <w:rPr>
      <w:rFonts w:ascii="Times New Roman" w:eastAsia="Times New Roman" w:hAnsi="Times New Roman" w:cs="Times New Roman"/>
      <w:i/>
      <w:iCs/>
    </w:rPr>
  </w:style>
  <w:style w:type="character" w:customStyle="1" w:styleId="a6">
    <w:name w:val="Основной текст + Полужирный"/>
    <w:basedOn w:val="a3"/>
    <w:rsid w:val="00361F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7">
    <w:name w:val="Основной текст + Курсив"/>
    <w:basedOn w:val="a3"/>
    <w:rsid w:val="00361F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0">
    <w:name w:val="Основной текст (20)"/>
    <w:basedOn w:val="a0"/>
    <w:rsid w:val="00361F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2)_"/>
    <w:basedOn w:val="a0"/>
    <w:link w:val="220"/>
    <w:rsid w:val="00361F8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0">
    <w:name w:val="Основной текст (22)"/>
    <w:basedOn w:val="a"/>
    <w:link w:val="22"/>
    <w:rsid w:val="00361F88"/>
    <w:pPr>
      <w:widowControl w:val="0"/>
      <w:shd w:val="clear" w:color="auto" w:fill="FFFFFF"/>
      <w:spacing w:before="240" w:after="0" w:line="242" w:lineRule="exact"/>
      <w:ind w:hanging="220"/>
      <w:jc w:val="both"/>
    </w:pPr>
    <w:rPr>
      <w:rFonts w:ascii="Times New Roman" w:eastAsia="Times New Roman" w:hAnsi="Times New Roman" w:cs="Times New Roman"/>
      <w:b/>
      <w:bCs/>
    </w:rPr>
  </w:style>
  <w:style w:type="paragraph" w:styleId="a8">
    <w:name w:val="header"/>
    <w:basedOn w:val="a"/>
    <w:link w:val="a9"/>
    <w:uiPriority w:val="99"/>
    <w:unhideWhenUsed/>
    <w:rsid w:val="00361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61F88"/>
  </w:style>
  <w:style w:type="paragraph" w:styleId="aa">
    <w:name w:val="footer"/>
    <w:basedOn w:val="a"/>
    <w:link w:val="ab"/>
    <w:uiPriority w:val="99"/>
    <w:unhideWhenUsed/>
    <w:rsid w:val="00361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61F88"/>
  </w:style>
  <w:style w:type="paragraph" w:styleId="ac">
    <w:name w:val="List Paragraph"/>
    <w:basedOn w:val="a"/>
    <w:uiPriority w:val="34"/>
    <w:qFormat/>
    <w:rsid w:val="008A36A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d">
    <w:name w:val="No Spacing"/>
    <w:qFormat/>
    <w:rsid w:val="00882AEF"/>
    <w:pPr>
      <w:spacing w:after="0" w:line="240" w:lineRule="auto"/>
    </w:pPr>
  </w:style>
  <w:style w:type="paragraph" w:styleId="ae">
    <w:name w:val="Balloon Text"/>
    <w:basedOn w:val="a"/>
    <w:link w:val="af"/>
    <w:uiPriority w:val="99"/>
    <w:semiHidden/>
    <w:unhideWhenUsed/>
    <w:rsid w:val="006B6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B690C"/>
    <w:rPr>
      <w:rFonts w:ascii="Segoe UI" w:hAnsi="Segoe UI" w:cs="Segoe UI"/>
      <w:sz w:val="18"/>
      <w:szCs w:val="18"/>
    </w:rPr>
  </w:style>
  <w:style w:type="paragraph" w:customStyle="1" w:styleId="14TexstOSNOVA1012">
    <w:name w:val="14TexstOSNOVA_10/12"/>
    <w:basedOn w:val="a"/>
    <w:rsid w:val="00ED6E16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2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D734E-885F-46E4-B74C-F4F439502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1757</TotalTime>
  <Pages>1</Pages>
  <Words>2056</Words>
  <Characters>11720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биологии</dc:creator>
  <cp:keywords/>
  <dc:description/>
  <cp:lastModifiedBy>1</cp:lastModifiedBy>
  <cp:revision>32</cp:revision>
  <cp:lastPrinted>2019-09-23T09:48:00Z</cp:lastPrinted>
  <dcterms:created xsi:type="dcterms:W3CDTF">2019-09-15T14:43:00Z</dcterms:created>
  <dcterms:modified xsi:type="dcterms:W3CDTF">2023-10-14T17:42:00Z</dcterms:modified>
</cp:coreProperties>
</file>