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4C" w:rsidRPr="003C764C" w:rsidRDefault="003C764C" w:rsidP="003C764C">
      <w:pPr>
        <w:widowControl w:val="0"/>
        <w:shd w:val="clear" w:color="auto" w:fill="FFFFFF"/>
        <w:autoSpaceDE w:val="0"/>
        <w:autoSpaceDN w:val="0"/>
        <w:adjustRightInd w:val="0"/>
        <w:spacing w:before="250"/>
        <w:ind w:right="34" w:firstLine="708"/>
        <w:jc w:val="center"/>
        <w:rPr>
          <w:b/>
          <w:sz w:val="28"/>
          <w:szCs w:val="28"/>
        </w:rPr>
      </w:pPr>
      <w:r w:rsidRPr="003C764C">
        <w:rPr>
          <w:b/>
          <w:sz w:val="28"/>
          <w:szCs w:val="28"/>
        </w:rPr>
        <w:t xml:space="preserve">Аннотация к дополнительной общеобразовательной общеразвивающей программе </w:t>
      </w:r>
      <w:r w:rsidRPr="003C764C">
        <w:rPr>
          <w:b/>
          <w:color w:val="171717"/>
          <w:sz w:val="28"/>
          <w:szCs w:val="28"/>
        </w:rPr>
        <w:t>«</w:t>
      </w:r>
      <w:r w:rsidRPr="003C764C">
        <w:rPr>
          <w:b/>
          <w:sz w:val="28"/>
          <w:szCs w:val="28"/>
        </w:rPr>
        <w:t>Юные инспектора дорожного движения</w:t>
      </w:r>
      <w:r w:rsidRPr="003C764C">
        <w:rPr>
          <w:b/>
          <w:color w:val="171717"/>
          <w:sz w:val="28"/>
          <w:szCs w:val="28"/>
        </w:rPr>
        <w:t>»</w:t>
      </w:r>
    </w:p>
    <w:p w:rsidR="003C764C" w:rsidRDefault="003C764C" w:rsidP="003C764C">
      <w:pPr>
        <w:pStyle w:val="a3"/>
        <w:spacing w:line="300" w:lineRule="auto"/>
        <w:ind w:firstLine="709"/>
        <w:jc w:val="both"/>
        <w:rPr>
          <w:color w:val="171717"/>
        </w:rPr>
      </w:pP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color w:val="171717"/>
          <w:sz w:val="28"/>
          <w:szCs w:val="28"/>
        </w:rPr>
        <w:t xml:space="preserve">Дополнительная общеобразовательная общеразвивающая программа </w:t>
      </w:r>
      <w:r w:rsidRPr="003C764C">
        <w:rPr>
          <w:b/>
          <w:color w:val="171717"/>
          <w:sz w:val="28"/>
          <w:szCs w:val="28"/>
        </w:rPr>
        <w:t>«</w:t>
      </w:r>
      <w:r w:rsidRPr="003C764C">
        <w:rPr>
          <w:sz w:val="28"/>
          <w:szCs w:val="28"/>
        </w:rPr>
        <w:t>Юные инспектора дорожного движения</w:t>
      </w:r>
      <w:r w:rsidRPr="003C764C">
        <w:rPr>
          <w:color w:val="171717"/>
          <w:sz w:val="28"/>
          <w:szCs w:val="28"/>
        </w:rPr>
        <w:t>»</w:t>
      </w:r>
      <w:r w:rsidR="00207C93">
        <w:rPr>
          <w:color w:val="171717"/>
          <w:spacing w:val="-9"/>
          <w:sz w:val="28"/>
          <w:szCs w:val="28"/>
        </w:rPr>
        <w:t xml:space="preserve"> (далее – ЮИД</w:t>
      </w:r>
      <w:r w:rsidRPr="003C764C">
        <w:rPr>
          <w:color w:val="171717"/>
          <w:spacing w:val="-9"/>
          <w:sz w:val="28"/>
          <w:szCs w:val="28"/>
        </w:rPr>
        <w:t xml:space="preserve">) </w:t>
      </w:r>
      <w:r w:rsidRPr="003C764C">
        <w:rPr>
          <w:sz w:val="28"/>
          <w:szCs w:val="28"/>
        </w:rPr>
        <w:t>социально</w:t>
      </w:r>
      <w:r w:rsidRPr="003C764C">
        <w:rPr>
          <w:spacing w:val="-1"/>
          <w:sz w:val="28"/>
          <w:szCs w:val="28"/>
        </w:rPr>
        <w:t xml:space="preserve"> </w:t>
      </w:r>
      <w:r w:rsidRPr="003C764C">
        <w:rPr>
          <w:sz w:val="28"/>
          <w:szCs w:val="28"/>
        </w:rPr>
        <w:t>–</w:t>
      </w:r>
      <w:r w:rsidRPr="003C764C">
        <w:rPr>
          <w:spacing w:val="-1"/>
          <w:sz w:val="28"/>
          <w:szCs w:val="28"/>
        </w:rPr>
        <w:t xml:space="preserve"> </w:t>
      </w:r>
      <w:r w:rsidRPr="003C764C">
        <w:rPr>
          <w:sz w:val="28"/>
          <w:szCs w:val="28"/>
        </w:rPr>
        <w:t>гуманитарной</w:t>
      </w:r>
      <w:r w:rsidRPr="003C764C">
        <w:rPr>
          <w:spacing w:val="1"/>
          <w:sz w:val="28"/>
          <w:szCs w:val="28"/>
        </w:rPr>
        <w:t xml:space="preserve"> </w:t>
      </w:r>
      <w:r w:rsidRPr="003C764C">
        <w:rPr>
          <w:sz w:val="28"/>
          <w:szCs w:val="28"/>
        </w:rPr>
        <w:t>направленности</w:t>
      </w:r>
      <w:r w:rsidR="00C2591C">
        <w:rPr>
          <w:color w:val="171717"/>
          <w:sz w:val="28"/>
          <w:szCs w:val="28"/>
        </w:rPr>
        <w:t>.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>Дополнительная общеобразовательная общеразвивающая программа социально-гуманитарной</w:t>
      </w:r>
      <w:r w:rsidRPr="003C764C">
        <w:rPr>
          <w:spacing w:val="-10"/>
          <w:sz w:val="28"/>
          <w:szCs w:val="28"/>
        </w:rPr>
        <w:t xml:space="preserve"> </w:t>
      </w:r>
      <w:r w:rsidRPr="003C764C">
        <w:rPr>
          <w:sz w:val="28"/>
          <w:szCs w:val="28"/>
        </w:rPr>
        <w:t>направленности</w:t>
      </w:r>
      <w:r w:rsidRPr="003C764C">
        <w:rPr>
          <w:spacing w:val="-5"/>
          <w:sz w:val="28"/>
          <w:szCs w:val="28"/>
        </w:rPr>
        <w:t xml:space="preserve"> </w:t>
      </w:r>
      <w:r w:rsidR="00207C93">
        <w:rPr>
          <w:sz w:val="28"/>
          <w:szCs w:val="28"/>
        </w:rPr>
        <w:t>«ЮИД</w:t>
      </w:r>
      <w:bookmarkStart w:id="0" w:name="_GoBack"/>
      <w:bookmarkEnd w:id="0"/>
      <w:r w:rsidRPr="003C764C">
        <w:rPr>
          <w:sz w:val="28"/>
          <w:szCs w:val="28"/>
        </w:rPr>
        <w:t>»</w:t>
      </w:r>
      <w:r w:rsidRPr="003C764C">
        <w:rPr>
          <w:spacing w:val="-15"/>
          <w:sz w:val="28"/>
          <w:szCs w:val="28"/>
        </w:rPr>
        <w:t xml:space="preserve"> </w:t>
      </w:r>
      <w:r w:rsidRPr="003C764C">
        <w:rPr>
          <w:sz w:val="28"/>
          <w:szCs w:val="28"/>
        </w:rPr>
        <w:t>разработана</w:t>
      </w:r>
      <w:r w:rsidRPr="003C764C">
        <w:rPr>
          <w:spacing w:val="-11"/>
          <w:sz w:val="28"/>
          <w:szCs w:val="28"/>
        </w:rPr>
        <w:t xml:space="preserve"> </w:t>
      </w:r>
      <w:r w:rsidRPr="003C764C">
        <w:rPr>
          <w:sz w:val="28"/>
          <w:szCs w:val="28"/>
        </w:rPr>
        <w:t>на</w:t>
      </w:r>
      <w:r w:rsidRPr="003C764C">
        <w:rPr>
          <w:spacing w:val="-12"/>
          <w:sz w:val="28"/>
          <w:szCs w:val="28"/>
        </w:rPr>
        <w:t xml:space="preserve"> </w:t>
      </w:r>
      <w:r w:rsidRPr="003C764C">
        <w:rPr>
          <w:sz w:val="28"/>
          <w:szCs w:val="28"/>
        </w:rPr>
        <w:t>основании</w:t>
      </w:r>
      <w:r w:rsidRPr="003C764C">
        <w:rPr>
          <w:spacing w:val="-1"/>
          <w:sz w:val="28"/>
          <w:szCs w:val="28"/>
        </w:rPr>
        <w:t xml:space="preserve"> </w:t>
      </w:r>
      <w:r w:rsidRPr="003C764C">
        <w:rPr>
          <w:sz w:val="28"/>
          <w:szCs w:val="28"/>
        </w:rPr>
        <w:t>следующих</w:t>
      </w:r>
      <w:r w:rsidRPr="003C764C">
        <w:rPr>
          <w:spacing w:val="3"/>
          <w:sz w:val="28"/>
          <w:szCs w:val="28"/>
        </w:rPr>
        <w:t xml:space="preserve"> </w:t>
      </w:r>
      <w:r w:rsidRPr="003C764C">
        <w:rPr>
          <w:b/>
          <w:i/>
          <w:sz w:val="28"/>
          <w:szCs w:val="28"/>
        </w:rPr>
        <w:t>нормативно-правовых документов: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 xml:space="preserve">- Федеральный Закон от 29.12.2012 г. № 273-ФЗ «Об образовании в Российской Федерации» (далее – ФЗ); 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>- Федеральный закон РФ от 24.07.1998 № 124-ФЗ «Об основных гарантиях прав ребенка в Российской Федерации» (в редакции 2013 г.);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>- Стратегия развития воспитания в РФ на период до 2025 года (распоряжение Правительства РФ от 29 мая 2015 г. № 996-р);</w:t>
      </w:r>
    </w:p>
    <w:p w:rsidR="003C764C" w:rsidRPr="003C764C" w:rsidRDefault="003C764C" w:rsidP="003C764C">
      <w:pPr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>- Концепция развития дополнительного образования до 2030 года (Распоряжение Правительства РФ от 31 марта 2022 года №675 – р);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>- Постановление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</w:t>
      </w:r>
      <w:r w:rsidRPr="003C764C">
        <w:rPr>
          <w:b/>
          <w:bCs/>
          <w:sz w:val="28"/>
          <w:szCs w:val="28"/>
        </w:rPr>
        <w:t xml:space="preserve"> </w:t>
      </w:r>
      <w:r w:rsidRPr="003C764C">
        <w:rPr>
          <w:sz w:val="28"/>
          <w:szCs w:val="28"/>
        </w:rPr>
        <w:t xml:space="preserve">отдыха и оздоровления детей и молодежи» (далее – СанПиН); 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 xml:space="preserve">- Приказ Министерства труда и социальной защиты Российской Федерации от 05.05.2018 № 298 «Об утверждении профессионального стандарта «Педагог дополнительного образования детей и взрослых»; 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 xml:space="preserve">- 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 (далее – Порядок); 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>- Приказ Министерства просвещения Российской Федерации от 30 сентября 2020 года №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N 196;</w:t>
      </w:r>
    </w:p>
    <w:p w:rsidR="003C764C" w:rsidRPr="003C764C" w:rsidRDefault="003C764C" w:rsidP="00C2591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 xml:space="preserve">- 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</w:t>
      </w:r>
      <w:r w:rsidR="00C2591C">
        <w:rPr>
          <w:sz w:val="28"/>
          <w:szCs w:val="28"/>
        </w:rPr>
        <w:lastRenderedPageBreak/>
        <w:t>разноуровневые программы)»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>Цель программы: формирование личности, обладающей компетентностью в области безопасного поведения в дорожно-транспортной среде, умением противостоять действиям и влияниям, представляющим угрозу для жизни.</w:t>
      </w:r>
    </w:p>
    <w:p w:rsidR="003C764C" w:rsidRPr="003C764C" w:rsidRDefault="003C764C" w:rsidP="003C764C">
      <w:pPr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>В реализации данной образовательной программы участвуют</w:t>
      </w:r>
      <w:r w:rsidRPr="003C764C">
        <w:rPr>
          <w:spacing w:val="1"/>
          <w:sz w:val="28"/>
          <w:szCs w:val="28"/>
        </w:rPr>
        <w:t xml:space="preserve"> </w:t>
      </w:r>
      <w:r w:rsidR="00C2591C">
        <w:rPr>
          <w:sz w:val="28"/>
          <w:szCs w:val="28"/>
        </w:rPr>
        <w:t>дети от 8 до 11</w:t>
      </w:r>
      <w:r w:rsidRPr="003C764C">
        <w:rPr>
          <w:sz w:val="28"/>
          <w:szCs w:val="28"/>
        </w:rPr>
        <w:t xml:space="preserve"> лет (</w:t>
      </w:r>
      <w:r w:rsidR="00C2591C">
        <w:rPr>
          <w:sz w:val="28"/>
          <w:szCs w:val="28"/>
        </w:rPr>
        <w:t>2-4</w:t>
      </w:r>
      <w:r w:rsidRPr="003C764C">
        <w:rPr>
          <w:sz w:val="28"/>
          <w:szCs w:val="28"/>
        </w:rPr>
        <w:t xml:space="preserve"> классы). 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>Формирование групп с количеством обучающихся от 12 – 15 человек. Группы разновозрастные. К</w:t>
      </w:r>
      <w:r w:rsidRPr="003C764C">
        <w:rPr>
          <w:spacing w:val="1"/>
          <w:sz w:val="28"/>
          <w:szCs w:val="28"/>
        </w:rPr>
        <w:t xml:space="preserve"> </w:t>
      </w:r>
      <w:r w:rsidRPr="003C764C">
        <w:rPr>
          <w:sz w:val="28"/>
          <w:szCs w:val="28"/>
        </w:rPr>
        <w:t>освоению</w:t>
      </w:r>
      <w:r w:rsidRPr="003C764C">
        <w:rPr>
          <w:spacing w:val="1"/>
          <w:sz w:val="28"/>
          <w:szCs w:val="28"/>
        </w:rPr>
        <w:t xml:space="preserve"> </w:t>
      </w:r>
      <w:r w:rsidRPr="003C764C">
        <w:rPr>
          <w:sz w:val="28"/>
          <w:szCs w:val="28"/>
        </w:rPr>
        <w:t xml:space="preserve">программы допускаются все дети без исключения. </w:t>
      </w:r>
    </w:p>
    <w:p w:rsidR="003C764C" w:rsidRPr="003C764C" w:rsidRDefault="003C764C" w:rsidP="003C764C">
      <w:pPr>
        <w:pStyle w:val="a3"/>
        <w:spacing w:line="300" w:lineRule="auto"/>
        <w:ind w:firstLine="709"/>
        <w:jc w:val="both"/>
        <w:rPr>
          <w:sz w:val="28"/>
          <w:szCs w:val="28"/>
        </w:rPr>
      </w:pPr>
      <w:r w:rsidRPr="003C764C">
        <w:rPr>
          <w:sz w:val="28"/>
          <w:szCs w:val="28"/>
        </w:rPr>
        <w:t xml:space="preserve">Зачисление в группы производится с обязательным условием – написание заявления родителями (законными представителями несовершеннолетних учащихся), подписание согласия на обработку персональных данных.  </w:t>
      </w:r>
    </w:p>
    <w:p w:rsidR="003C764C" w:rsidRPr="003C764C" w:rsidRDefault="003C764C" w:rsidP="003C764C">
      <w:pPr>
        <w:spacing w:line="300" w:lineRule="auto"/>
        <w:ind w:firstLine="709"/>
        <w:jc w:val="both"/>
        <w:rPr>
          <w:bCs/>
          <w:iCs/>
          <w:sz w:val="28"/>
          <w:szCs w:val="28"/>
        </w:rPr>
      </w:pPr>
      <w:r w:rsidRPr="003C764C">
        <w:rPr>
          <w:sz w:val="28"/>
          <w:szCs w:val="28"/>
        </w:rPr>
        <w:t>П</w:t>
      </w:r>
      <w:r w:rsidRPr="003C764C">
        <w:rPr>
          <w:bCs/>
          <w:iCs/>
          <w:sz w:val="28"/>
          <w:szCs w:val="28"/>
        </w:rPr>
        <w:t xml:space="preserve">рограмма рассчитана на 1 год обучения,  </w:t>
      </w:r>
      <w:r w:rsidR="00C2591C">
        <w:rPr>
          <w:bCs/>
          <w:iCs/>
          <w:sz w:val="28"/>
          <w:szCs w:val="28"/>
        </w:rPr>
        <w:t>34</w:t>
      </w:r>
      <w:r w:rsidRPr="003C764C">
        <w:rPr>
          <w:bCs/>
          <w:iCs/>
          <w:sz w:val="28"/>
          <w:szCs w:val="28"/>
        </w:rPr>
        <w:t xml:space="preserve"> часа. </w:t>
      </w:r>
    </w:p>
    <w:p w:rsidR="003C764C" w:rsidRPr="003C764C" w:rsidRDefault="003C764C" w:rsidP="003C764C">
      <w:pPr>
        <w:spacing w:line="300" w:lineRule="auto"/>
        <w:ind w:firstLine="709"/>
        <w:jc w:val="both"/>
        <w:rPr>
          <w:bCs/>
          <w:iCs/>
          <w:sz w:val="28"/>
          <w:szCs w:val="28"/>
        </w:rPr>
      </w:pPr>
      <w:r w:rsidRPr="003C764C">
        <w:rPr>
          <w:bCs/>
          <w:iCs/>
          <w:sz w:val="28"/>
          <w:szCs w:val="28"/>
        </w:rPr>
        <w:t>Заняти</w:t>
      </w:r>
      <w:r w:rsidR="00C2591C">
        <w:rPr>
          <w:bCs/>
          <w:iCs/>
          <w:sz w:val="28"/>
          <w:szCs w:val="28"/>
        </w:rPr>
        <w:t>я проходят  1 раз в неделю  по 1 часу</w:t>
      </w:r>
      <w:r w:rsidRPr="003C764C">
        <w:rPr>
          <w:bCs/>
          <w:iCs/>
          <w:sz w:val="28"/>
          <w:szCs w:val="28"/>
        </w:rPr>
        <w:t xml:space="preserve">. Продолжительность учебного часа составляет  40 минут. </w:t>
      </w:r>
    </w:p>
    <w:p w:rsidR="003C764C" w:rsidRDefault="003C764C" w:rsidP="003C764C">
      <w:pPr>
        <w:spacing w:line="300" w:lineRule="auto"/>
        <w:ind w:firstLine="709"/>
        <w:jc w:val="both"/>
        <w:rPr>
          <w:szCs w:val="24"/>
        </w:rPr>
      </w:pPr>
    </w:p>
    <w:p w:rsidR="009A6A89" w:rsidRDefault="009A6A89"/>
    <w:sectPr w:rsidR="009A6A89" w:rsidSect="009A6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4C"/>
    <w:rsid w:val="00207C93"/>
    <w:rsid w:val="003C764C"/>
    <w:rsid w:val="009A6A89"/>
    <w:rsid w:val="00BD3778"/>
    <w:rsid w:val="00C2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3C764C"/>
    <w:pPr>
      <w:widowControl w:val="0"/>
    </w:pPr>
    <w:rPr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C76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3C764C"/>
    <w:pPr>
      <w:widowControl w:val="0"/>
    </w:pPr>
    <w:rPr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C76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8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1</cp:lastModifiedBy>
  <cp:revision>4</cp:revision>
  <dcterms:created xsi:type="dcterms:W3CDTF">2023-10-09T19:51:00Z</dcterms:created>
  <dcterms:modified xsi:type="dcterms:W3CDTF">2023-10-09T19:51:00Z</dcterms:modified>
</cp:coreProperties>
</file>