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91" w:rsidRDefault="00B00F86">
      <w:pPr>
        <w:spacing w:before="67" w:line="322" w:lineRule="exact"/>
        <w:ind w:left="135" w:right="136"/>
        <w:jc w:val="center"/>
        <w:rPr>
          <w:sz w:val="28"/>
        </w:rPr>
      </w:pPr>
      <w:r>
        <w:rPr>
          <w:sz w:val="28"/>
        </w:rPr>
        <w:t>Аннотация</w:t>
      </w:r>
    </w:p>
    <w:p w:rsidR="00923C91" w:rsidRDefault="00B00F86">
      <w:pPr>
        <w:ind w:left="478" w:right="484"/>
        <w:jc w:val="center"/>
        <w:rPr>
          <w:sz w:val="28"/>
        </w:rPr>
      </w:pP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5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7 класса</w:t>
      </w:r>
    </w:p>
    <w:p w:rsidR="00923C91" w:rsidRDefault="00923C91">
      <w:pPr>
        <w:pStyle w:val="a3"/>
        <w:spacing w:before="3"/>
        <w:ind w:left="0" w:firstLine="0"/>
        <w:jc w:val="left"/>
      </w:pPr>
    </w:p>
    <w:p w:rsidR="00923C91" w:rsidRDefault="00B00F86">
      <w:pPr>
        <w:spacing w:line="321" w:lineRule="exact"/>
        <w:ind w:left="1640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документов:</w:t>
      </w:r>
    </w:p>
    <w:p w:rsidR="00923C91" w:rsidRDefault="00B00F86">
      <w:pPr>
        <w:pStyle w:val="a4"/>
        <w:numPr>
          <w:ilvl w:val="0"/>
          <w:numId w:val="2"/>
        </w:numPr>
        <w:tabs>
          <w:tab w:val="left" w:pos="258"/>
        </w:tabs>
        <w:spacing w:line="276" w:lineRule="auto"/>
        <w:ind w:right="280" w:hanging="43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изменениями);</w:t>
      </w:r>
    </w:p>
    <w:p w:rsidR="00923C91" w:rsidRDefault="00B00F86">
      <w:pPr>
        <w:pStyle w:val="a4"/>
        <w:numPr>
          <w:ilvl w:val="0"/>
          <w:numId w:val="2"/>
        </w:numPr>
        <w:tabs>
          <w:tab w:val="left" w:pos="258"/>
        </w:tabs>
        <w:spacing w:before="3"/>
        <w:ind w:left="257" w:hanging="145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1897</w:t>
      </w:r>
    </w:p>
    <w:p w:rsidR="00923C91" w:rsidRDefault="00B00F86">
      <w:pPr>
        <w:pStyle w:val="a3"/>
        <w:spacing w:before="41" w:line="276" w:lineRule="auto"/>
        <w:ind w:left="545" w:firstLine="0"/>
        <w:jc w:val="left"/>
      </w:pPr>
      <w:r>
        <w:rPr>
          <w:spacing w:val="-1"/>
        </w:rPr>
        <w:t xml:space="preserve">«Об </w:t>
      </w:r>
      <w:r>
        <w:rPr>
          <w:spacing w:val="-1"/>
        </w:rPr>
        <w:t>утверждении</w:t>
      </w:r>
      <w:r>
        <w:rPr>
          <w:spacing w:val="-9"/>
        </w:rPr>
        <w:t xml:space="preserve"> </w:t>
      </w:r>
      <w:r>
        <w:rPr>
          <w:spacing w:val="-1"/>
        </w:rP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ФГОС ООО;</w:t>
      </w:r>
    </w:p>
    <w:p w:rsidR="00923C91" w:rsidRDefault="00B00F86">
      <w:pPr>
        <w:pStyle w:val="a4"/>
        <w:numPr>
          <w:ilvl w:val="0"/>
          <w:numId w:val="2"/>
        </w:numPr>
        <w:tabs>
          <w:tab w:val="left" w:pos="258"/>
        </w:tabs>
        <w:spacing w:before="201" w:line="276" w:lineRule="auto"/>
        <w:ind w:right="180" w:hanging="432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16.11.2022 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образования»;</w:t>
      </w:r>
    </w:p>
    <w:p w:rsidR="00923C91" w:rsidRDefault="00B00F86">
      <w:pPr>
        <w:pStyle w:val="a3"/>
        <w:spacing w:before="206"/>
        <w:ind w:left="295" w:firstLine="0"/>
        <w:jc w:val="left"/>
      </w:pP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874</w:t>
      </w:r>
    </w:p>
    <w:p w:rsidR="00923C91" w:rsidRDefault="00B00F86">
      <w:pPr>
        <w:pStyle w:val="a3"/>
        <w:spacing w:before="42" w:line="276" w:lineRule="auto"/>
        <w:ind w:left="565" w:right="136" w:firstLine="0"/>
        <w:jc w:val="center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proofErr w:type="gramStart"/>
      <w:r>
        <w:t>федеральных</w:t>
      </w:r>
      <w:proofErr w:type="gramEnd"/>
      <w:r>
        <w:rPr>
          <w:spacing w:val="-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программ»</w:t>
      </w:r>
    </w:p>
    <w:p w:rsidR="00923C91" w:rsidRDefault="00B00F86">
      <w:pPr>
        <w:pStyle w:val="a3"/>
        <w:spacing w:line="275" w:lineRule="exact"/>
        <w:ind w:left="575" w:right="136" w:firstLine="0"/>
        <w:jc w:val="center"/>
      </w:pPr>
      <w:r>
        <w:t>-Рабочая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школы</w:t>
      </w:r>
      <w:bookmarkStart w:id="0" w:name="_GoBack"/>
      <w:bookmarkEnd w:id="0"/>
    </w:p>
    <w:p w:rsidR="00923C91" w:rsidRDefault="00B00F86">
      <w:pPr>
        <w:pStyle w:val="a3"/>
        <w:spacing w:before="41"/>
        <w:ind w:right="116" w:firstLine="302"/>
        <w:jc w:val="left"/>
      </w:pPr>
      <w:r>
        <w:t>- программы «Экология Вологодской области» Вологда, ВИРО, 2008г. Программа</w:t>
      </w:r>
      <w:r>
        <w:rPr>
          <w:spacing w:val="1"/>
        </w:rPr>
        <w:t xml:space="preserve"> </w:t>
      </w:r>
      <w:r>
        <w:t>подкреплена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пособием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Н.Л.</w:t>
      </w:r>
      <w:r>
        <w:rPr>
          <w:spacing w:val="-5"/>
        </w:rPr>
        <w:t xml:space="preserve"> </w:t>
      </w:r>
      <w:proofErr w:type="spellStart"/>
      <w:r>
        <w:t>Болотовой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А.А.Шабунова</w:t>
      </w:r>
      <w:proofErr w:type="spellEnd"/>
      <w:r>
        <w:t>.</w:t>
      </w:r>
      <w:r>
        <w:rPr>
          <w:spacing w:val="-5"/>
        </w:rPr>
        <w:t xml:space="preserve"> </w:t>
      </w:r>
      <w:r>
        <w:t>Вологда</w:t>
      </w:r>
      <w:r>
        <w:rPr>
          <w:spacing w:val="-4"/>
        </w:rPr>
        <w:t xml:space="preserve"> </w:t>
      </w:r>
      <w:r>
        <w:t>«Учебная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8"/>
        </w:rPr>
        <w:t xml:space="preserve"> </w:t>
      </w:r>
      <w:r>
        <w:t>2012.</w:t>
      </w:r>
    </w:p>
    <w:p w:rsidR="00923C91" w:rsidRDefault="00923C91">
      <w:pPr>
        <w:pStyle w:val="a3"/>
        <w:ind w:left="0" w:firstLine="0"/>
        <w:jc w:val="left"/>
      </w:pPr>
    </w:p>
    <w:p w:rsidR="00923C91" w:rsidRDefault="00B00F86">
      <w:pPr>
        <w:pStyle w:val="a3"/>
        <w:spacing w:before="1"/>
        <w:ind w:right="117"/>
      </w:pPr>
      <w:r>
        <w:rPr>
          <w:b/>
        </w:rPr>
        <w:t xml:space="preserve">Актуальность. </w:t>
      </w:r>
      <w:r>
        <w:t>Рабоч</w:t>
      </w:r>
      <w:r>
        <w:t>ая программа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экологических знаний учащихся на</w:t>
      </w:r>
      <w:r>
        <w:rPr>
          <w:spacing w:val="1"/>
        </w:rPr>
        <w:t xml:space="preserve"> </w:t>
      </w:r>
      <w:r>
        <w:t>краеведческой основе. Подобный подход усиливает мотивационный аспект усвоения знаний,</w:t>
      </w:r>
      <w:r>
        <w:rPr>
          <w:spacing w:val="-57"/>
        </w:rPr>
        <w:t xml:space="preserve"> </w:t>
      </w: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расширением информационной</w:t>
      </w:r>
      <w:r>
        <w:rPr>
          <w:spacing w:val="-1"/>
        </w:rPr>
        <w:t xml:space="preserve"> </w:t>
      </w:r>
      <w:r>
        <w:t>базы.</w:t>
      </w:r>
    </w:p>
    <w:p w:rsidR="00923C91" w:rsidRDefault="00B00F86">
      <w:pPr>
        <w:pStyle w:val="a3"/>
        <w:spacing w:before="2"/>
        <w:ind w:right="109"/>
      </w:pPr>
      <w:r>
        <w:t>Особая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«Региональная</w:t>
      </w:r>
      <w:r>
        <w:rPr>
          <w:spacing w:val="1"/>
        </w:rPr>
        <w:t xml:space="preserve"> </w:t>
      </w:r>
      <w:r>
        <w:t>экология»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природы. Знание учащимися особенностей протекания экологических процессов в условиях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proofErr w:type="spellStart"/>
      <w:r>
        <w:t>природопользователей</w:t>
      </w:r>
      <w:proofErr w:type="spellEnd"/>
      <w:r>
        <w:t>,</w:t>
      </w:r>
      <w:r>
        <w:rPr>
          <w:spacing w:val="-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923C91" w:rsidRDefault="00B00F86">
      <w:pPr>
        <w:pStyle w:val="a3"/>
        <w:spacing w:before="1"/>
        <w:ind w:right="111"/>
      </w:pPr>
      <w:r>
        <w:t>Концепция Рабочей програ</w:t>
      </w:r>
      <w:r>
        <w:t>ммы основывается на классической трактовке экологии как</w:t>
      </w:r>
      <w:r>
        <w:rPr>
          <w:spacing w:val="-57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изучающей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средой.</w:t>
      </w:r>
    </w:p>
    <w:p w:rsidR="00923C91" w:rsidRDefault="00B00F86">
      <w:pPr>
        <w:pStyle w:val="a3"/>
        <w:ind w:right="113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востребованность,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2"/>
        </w:rPr>
        <w:t xml:space="preserve"> </w:t>
      </w:r>
      <w:r>
        <w:t>уровне.</w:t>
      </w:r>
    </w:p>
    <w:p w:rsidR="00923C91" w:rsidRDefault="00B00F86">
      <w:pPr>
        <w:spacing w:line="242" w:lineRule="auto"/>
        <w:ind w:left="113" w:right="108" w:firstLine="710"/>
        <w:jc w:val="both"/>
        <w:rPr>
          <w:sz w:val="24"/>
        </w:rPr>
      </w:pPr>
      <w:r>
        <w:rPr>
          <w:b/>
          <w:sz w:val="24"/>
        </w:rPr>
        <w:t xml:space="preserve">Методологические основы. </w:t>
      </w:r>
      <w:r>
        <w:rPr>
          <w:sz w:val="24"/>
        </w:rPr>
        <w:t>К общим методологическим основам курса "Экология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области"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923C91" w:rsidRDefault="00B00F86">
      <w:pPr>
        <w:pStyle w:val="a4"/>
        <w:numPr>
          <w:ilvl w:val="0"/>
          <w:numId w:val="1"/>
        </w:numPr>
        <w:tabs>
          <w:tab w:val="left" w:pos="1089"/>
        </w:tabs>
        <w:ind w:right="108" w:firstLine="710"/>
        <w:jc w:val="both"/>
        <w:rPr>
          <w:sz w:val="24"/>
        </w:rPr>
      </w:pPr>
      <w:r>
        <w:rPr>
          <w:i/>
          <w:sz w:val="24"/>
        </w:rPr>
        <w:t xml:space="preserve">Краеведческий подход. </w:t>
      </w:r>
      <w:r>
        <w:rPr>
          <w:sz w:val="24"/>
        </w:rPr>
        <w:t xml:space="preserve">Приоритетное использование </w:t>
      </w:r>
      <w:r>
        <w:rPr>
          <w:i/>
          <w:sz w:val="24"/>
        </w:rPr>
        <w:t>кр</w:t>
      </w:r>
      <w:r>
        <w:rPr>
          <w:i/>
          <w:sz w:val="24"/>
        </w:rPr>
        <w:t xml:space="preserve">аеведческих </w:t>
      </w:r>
      <w:r>
        <w:rPr>
          <w:sz w:val="24"/>
        </w:rPr>
        <w:t>материалов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 аспектов экологии, выработке умения использовать теоретические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ответственности.</w:t>
      </w:r>
    </w:p>
    <w:p w:rsidR="00923C91" w:rsidRDefault="00B00F86">
      <w:pPr>
        <w:pStyle w:val="a4"/>
        <w:numPr>
          <w:ilvl w:val="0"/>
          <w:numId w:val="1"/>
        </w:numPr>
        <w:tabs>
          <w:tab w:val="left" w:pos="1180"/>
        </w:tabs>
        <w:ind w:right="114" w:firstLine="710"/>
        <w:jc w:val="both"/>
        <w:rPr>
          <w:sz w:val="24"/>
        </w:rPr>
      </w:pPr>
      <w:r>
        <w:rPr>
          <w:i/>
          <w:sz w:val="24"/>
        </w:rPr>
        <w:t>Мировоззренческая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связей.</w:t>
      </w:r>
    </w:p>
    <w:p w:rsidR="00923C91" w:rsidRDefault="00B00F86">
      <w:pPr>
        <w:pStyle w:val="a4"/>
        <w:numPr>
          <w:ilvl w:val="0"/>
          <w:numId w:val="1"/>
        </w:numPr>
        <w:tabs>
          <w:tab w:val="left" w:pos="1185"/>
        </w:tabs>
        <w:ind w:right="107" w:firstLine="710"/>
        <w:jc w:val="both"/>
        <w:rPr>
          <w:sz w:val="24"/>
        </w:rPr>
      </w:pPr>
      <w:r>
        <w:rPr>
          <w:i/>
          <w:sz w:val="24"/>
        </w:rPr>
        <w:t>Синтетический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закономерностей.</w:t>
      </w:r>
    </w:p>
    <w:p w:rsidR="00923C91" w:rsidRDefault="00923C91">
      <w:pPr>
        <w:jc w:val="both"/>
        <w:rPr>
          <w:sz w:val="24"/>
        </w:rPr>
        <w:sectPr w:rsidR="00923C9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923C91" w:rsidRDefault="00B00F86">
      <w:pPr>
        <w:pStyle w:val="a4"/>
        <w:numPr>
          <w:ilvl w:val="0"/>
          <w:numId w:val="1"/>
        </w:numPr>
        <w:tabs>
          <w:tab w:val="left" w:pos="1137"/>
        </w:tabs>
        <w:spacing w:before="66" w:line="242" w:lineRule="auto"/>
        <w:ind w:right="110" w:firstLine="710"/>
        <w:jc w:val="both"/>
        <w:rPr>
          <w:sz w:val="24"/>
        </w:rPr>
      </w:pPr>
      <w:r>
        <w:rPr>
          <w:i/>
          <w:sz w:val="24"/>
        </w:rPr>
        <w:lastRenderedPageBreak/>
        <w:t xml:space="preserve">Интегральный </w:t>
      </w:r>
      <w:r>
        <w:rPr>
          <w:sz w:val="24"/>
        </w:rPr>
        <w:t>принцип преподавания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закономерностей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923C91" w:rsidRDefault="00B00F86">
      <w:pPr>
        <w:pStyle w:val="a3"/>
        <w:ind w:right="1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-4"/>
        </w:rPr>
        <w:t xml:space="preserve"> </w:t>
      </w:r>
      <w:r>
        <w:t>живого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региона.</w:t>
      </w:r>
    </w:p>
    <w:p w:rsidR="00923C91" w:rsidRDefault="00B00F86">
      <w:pPr>
        <w:spacing w:before="3" w:line="272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курса:</w:t>
      </w:r>
    </w:p>
    <w:p w:rsidR="00923C91" w:rsidRDefault="00B00F86">
      <w:pPr>
        <w:pStyle w:val="a3"/>
        <w:spacing w:line="242" w:lineRule="auto"/>
        <w:ind w:right="118"/>
      </w:pPr>
      <w:r>
        <w:t xml:space="preserve">освоение понятийного аппарата экологии и определенного объема </w:t>
      </w:r>
      <w:proofErr w:type="spellStart"/>
      <w:r>
        <w:t>фактологического</w:t>
      </w:r>
      <w:proofErr w:type="spellEnd"/>
      <w:r>
        <w:rPr>
          <w:spacing w:val="1"/>
        </w:rPr>
        <w:t xml:space="preserve"> </w:t>
      </w:r>
      <w:r>
        <w:t>материала;</w:t>
      </w:r>
    </w:p>
    <w:p w:rsidR="00923C91" w:rsidRDefault="00B00F86">
      <w:pPr>
        <w:pStyle w:val="a3"/>
        <w:spacing w:line="242" w:lineRule="auto"/>
        <w:ind w:right="117"/>
      </w:pPr>
      <w:r>
        <w:t>изучение специфики и общих аспектов взаимодействий со средой биосистем разного</w:t>
      </w:r>
      <w:r>
        <w:rPr>
          <w:spacing w:val="1"/>
        </w:rPr>
        <w:t xml:space="preserve"> </w:t>
      </w:r>
      <w:r>
        <w:t>иерархического</w:t>
      </w:r>
      <w:r>
        <w:rPr>
          <w:spacing w:val="1"/>
        </w:rPr>
        <w:t xml:space="preserve"> </w:t>
      </w:r>
      <w:r>
        <w:t>уровня;</w:t>
      </w:r>
    </w:p>
    <w:p w:rsidR="00923C91" w:rsidRDefault="00B00F86">
      <w:pPr>
        <w:pStyle w:val="a3"/>
        <w:spacing w:line="242" w:lineRule="auto"/>
        <w:ind w:left="823" w:right="120" w:firstLine="0"/>
      </w:pPr>
      <w:r>
        <w:t>формирование представлени</w:t>
      </w:r>
      <w:r>
        <w:t>й об общих принципах и законах окружающего мира;</w:t>
      </w:r>
      <w:r>
        <w:rPr>
          <w:spacing w:val="1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разнообразные</w:t>
      </w:r>
      <w:r>
        <w:rPr>
          <w:spacing w:val="41"/>
        </w:rPr>
        <w:t xml:space="preserve"> </w:t>
      </w:r>
      <w:r>
        <w:t>экологические</w:t>
      </w:r>
      <w:r>
        <w:rPr>
          <w:spacing w:val="41"/>
        </w:rPr>
        <w:t xml:space="preserve"> </w:t>
      </w:r>
      <w:r>
        <w:t>ситуации,</w:t>
      </w:r>
    </w:p>
    <w:p w:rsidR="00923C91" w:rsidRDefault="00B00F86">
      <w:pPr>
        <w:pStyle w:val="a3"/>
        <w:spacing w:line="242" w:lineRule="auto"/>
        <w:ind w:right="118" w:firstLine="0"/>
      </w:pP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регионе,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</w:t>
      </w:r>
      <w:r>
        <w:t>кологических</w:t>
      </w:r>
      <w:r>
        <w:rPr>
          <w:spacing w:val="-6"/>
        </w:rPr>
        <w:t xml:space="preserve"> </w:t>
      </w:r>
      <w:r>
        <w:t>проблем.</w:t>
      </w:r>
    </w:p>
    <w:p w:rsidR="00923C91" w:rsidRDefault="00B00F86">
      <w:pPr>
        <w:pStyle w:val="a3"/>
        <w:ind w:right="114"/>
      </w:pPr>
      <w:r>
        <w:t>Ведущая воспитательная идея курса – это формирование на основе знаний о структуре</w:t>
      </w:r>
      <w:r>
        <w:rPr>
          <w:spacing w:val="-58"/>
        </w:rPr>
        <w:t xml:space="preserve"> </w:t>
      </w:r>
      <w:r>
        <w:t>и функционировании природных систем биоцентрической позиции мировоззрения 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биосферы.</w:t>
      </w:r>
    </w:p>
    <w:p w:rsidR="00923C91" w:rsidRDefault="00B00F86">
      <w:pPr>
        <w:ind w:left="113" w:right="109" w:firstLine="710"/>
        <w:jc w:val="both"/>
        <w:rPr>
          <w:i/>
          <w:sz w:val="24"/>
        </w:rPr>
      </w:pPr>
      <w:r>
        <w:rPr>
          <w:sz w:val="24"/>
        </w:rPr>
        <w:t>Реализация курса направлена на расширение практического приложения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жизненной позиции является девиз:</w:t>
      </w:r>
      <w:r>
        <w:rPr>
          <w:spacing w:val="1"/>
          <w:sz w:val="24"/>
        </w:rPr>
        <w:t xml:space="preserve"> </w:t>
      </w:r>
      <w:r>
        <w:rPr>
          <w:sz w:val="24"/>
        </w:rPr>
        <w:t>«мысли глобально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— действуй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Основой для формирования является причинное объяснение механизмов явлений. При 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 объектами изучения причинно-следственных связей живого со средой 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биологические системы уровня особи, популяции и сообщества, </w:t>
      </w:r>
      <w:proofErr w:type="gramStart"/>
      <w:r>
        <w:rPr>
          <w:i/>
          <w:sz w:val="24"/>
        </w:rPr>
        <w:t>подходы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>к исследованию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методически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 разработаны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настоящее время.</w:t>
      </w:r>
    </w:p>
    <w:p w:rsidR="00923C91" w:rsidRDefault="00B00F86">
      <w:pPr>
        <w:pStyle w:val="a3"/>
        <w:ind w:left="823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sectPr w:rsidR="00923C91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772"/>
    <w:multiLevelType w:val="hybridMultilevel"/>
    <w:tmpl w:val="68DE9428"/>
    <w:lvl w:ilvl="0" w:tplc="27E04352">
      <w:numFmt w:val="bullet"/>
      <w:lvlText w:val="-"/>
      <w:lvlJc w:val="left"/>
      <w:pPr>
        <w:ind w:left="5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C7578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FE98B122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3" w:tplc="EFAEA2C8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4" w:tplc="72CEBA12">
      <w:numFmt w:val="bullet"/>
      <w:lvlText w:val="•"/>
      <w:lvlJc w:val="left"/>
      <w:pPr>
        <w:ind w:left="2871" w:hanging="144"/>
      </w:pPr>
      <w:rPr>
        <w:rFonts w:hint="default"/>
        <w:lang w:val="ru-RU" w:eastAsia="en-US" w:bidi="ar-SA"/>
      </w:rPr>
    </w:lvl>
    <w:lvl w:ilvl="5" w:tplc="D0B8DEA4">
      <w:numFmt w:val="bullet"/>
      <w:lvlText w:val="•"/>
      <w:lvlJc w:val="left"/>
      <w:pPr>
        <w:ind w:left="4036" w:hanging="144"/>
      </w:pPr>
      <w:rPr>
        <w:rFonts w:hint="default"/>
        <w:lang w:val="ru-RU" w:eastAsia="en-US" w:bidi="ar-SA"/>
      </w:rPr>
    </w:lvl>
    <w:lvl w:ilvl="6" w:tplc="FCBEA334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7" w:tplc="6DB8BD9C">
      <w:numFmt w:val="bullet"/>
      <w:lvlText w:val="•"/>
      <w:lvlJc w:val="left"/>
      <w:pPr>
        <w:ind w:left="6367" w:hanging="144"/>
      </w:pPr>
      <w:rPr>
        <w:rFonts w:hint="default"/>
        <w:lang w:val="ru-RU" w:eastAsia="en-US" w:bidi="ar-SA"/>
      </w:rPr>
    </w:lvl>
    <w:lvl w:ilvl="8" w:tplc="835CC5A6">
      <w:numFmt w:val="bullet"/>
      <w:lvlText w:val="•"/>
      <w:lvlJc w:val="left"/>
      <w:pPr>
        <w:ind w:left="7533" w:hanging="144"/>
      </w:pPr>
      <w:rPr>
        <w:rFonts w:hint="default"/>
        <w:lang w:val="ru-RU" w:eastAsia="en-US" w:bidi="ar-SA"/>
      </w:rPr>
    </w:lvl>
  </w:abstractNum>
  <w:abstractNum w:abstractNumId="1">
    <w:nsid w:val="40A82D3C"/>
    <w:multiLevelType w:val="hybridMultilevel"/>
    <w:tmpl w:val="35B84954"/>
    <w:lvl w:ilvl="0" w:tplc="7EA890AA">
      <w:start w:val="1"/>
      <w:numFmt w:val="decimal"/>
      <w:lvlText w:val="%1."/>
      <w:lvlJc w:val="left"/>
      <w:pPr>
        <w:ind w:left="11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4A97E">
      <w:numFmt w:val="bullet"/>
      <w:lvlText w:val="•"/>
      <w:lvlJc w:val="left"/>
      <w:pPr>
        <w:ind w:left="1094" w:hanging="265"/>
      </w:pPr>
      <w:rPr>
        <w:rFonts w:hint="default"/>
        <w:lang w:val="ru-RU" w:eastAsia="en-US" w:bidi="ar-SA"/>
      </w:rPr>
    </w:lvl>
    <w:lvl w:ilvl="2" w:tplc="EDB28C28">
      <w:numFmt w:val="bullet"/>
      <w:lvlText w:val="•"/>
      <w:lvlJc w:val="left"/>
      <w:pPr>
        <w:ind w:left="2068" w:hanging="265"/>
      </w:pPr>
      <w:rPr>
        <w:rFonts w:hint="default"/>
        <w:lang w:val="ru-RU" w:eastAsia="en-US" w:bidi="ar-SA"/>
      </w:rPr>
    </w:lvl>
    <w:lvl w:ilvl="3" w:tplc="68306CC4">
      <w:numFmt w:val="bullet"/>
      <w:lvlText w:val="•"/>
      <w:lvlJc w:val="left"/>
      <w:pPr>
        <w:ind w:left="3043" w:hanging="265"/>
      </w:pPr>
      <w:rPr>
        <w:rFonts w:hint="default"/>
        <w:lang w:val="ru-RU" w:eastAsia="en-US" w:bidi="ar-SA"/>
      </w:rPr>
    </w:lvl>
    <w:lvl w:ilvl="4" w:tplc="F81E2C14">
      <w:numFmt w:val="bullet"/>
      <w:lvlText w:val="•"/>
      <w:lvlJc w:val="left"/>
      <w:pPr>
        <w:ind w:left="4017" w:hanging="265"/>
      </w:pPr>
      <w:rPr>
        <w:rFonts w:hint="default"/>
        <w:lang w:val="ru-RU" w:eastAsia="en-US" w:bidi="ar-SA"/>
      </w:rPr>
    </w:lvl>
    <w:lvl w:ilvl="5" w:tplc="7C7C453C">
      <w:numFmt w:val="bullet"/>
      <w:lvlText w:val="•"/>
      <w:lvlJc w:val="left"/>
      <w:pPr>
        <w:ind w:left="4992" w:hanging="265"/>
      </w:pPr>
      <w:rPr>
        <w:rFonts w:hint="default"/>
        <w:lang w:val="ru-RU" w:eastAsia="en-US" w:bidi="ar-SA"/>
      </w:rPr>
    </w:lvl>
    <w:lvl w:ilvl="6" w:tplc="79F0726E">
      <w:numFmt w:val="bullet"/>
      <w:lvlText w:val="•"/>
      <w:lvlJc w:val="left"/>
      <w:pPr>
        <w:ind w:left="5966" w:hanging="265"/>
      </w:pPr>
      <w:rPr>
        <w:rFonts w:hint="default"/>
        <w:lang w:val="ru-RU" w:eastAsia="en-US" w:bidi="ar-SA"/>
      </w:rPr>
    </w:lvl>
    <w:lvl w:ilvl="7" w:tplc="57BC1AFA">
      <w:numFmt w:val="bullet"/>
      <w:lvlText w:val="•"/>
      <w:lvlJc w:val="left"/>
      <w:pPr>
        <w:ind w:left="6940" w:hanging="265"/>
      </w:pPr>
      <w:rPr>
        <w:rFonts w:hint="default"/>
        <w:lang w:val="ru-RU" w:eastAsia="en-US" w:bidi="ar-SA"/>
      </w:rPr>
    </w:lvl>
    <w:lvl w:ilvl="8" w:tplc="359286F0">
      <w:numFmt w:val="bullet"/>
      <w:lvlText w:val="•"/>
      <w:lvlJc w:val="left"/>
      <w:pPr>
        <w:ind w:left="7915" w:hanging="2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3C91"/>
    <w:rsid w:val="00923C91"/>
    <w:rsid w:val="00B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Подольская</dc:creator>
  <cp:lastModifiedBy>1</cp:lastModifiedBy>
  <cp:revision>2</cp:revision>
  <dcterms:created xsi:type="dcterms:W3CDTF">2023-10-17T19:34:00Z</dcterms:created>
  <dcterms:modified xsi:type="dcterms:W3CDTF">2023-10-17T19:34:00Z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