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06" w:rsidRPr="00591C86" w:rsidRDefault="00BA0E06" w:rsidP="00BA0E06">
      <w:pPr>
        <w:spacing w:after="0" w:line="408" w:lineRule="auto"/>
        <w:ind w:left="120"/>
        <w:jc w:val="center"/>
      </w:pPr>
      <w:r w:rsidRPr="00591C8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A0E06" w:rsidRPr="00591C86" w:rsidRDefault="00BA0E06" w:rsidP="00BA0E06">
      <w:pPr>
        <w:spacing w:after="0" w:line="408" w:lineRule="auto"/>
        <w:ind w:left="120"/>
        <w:jc w:val="center"/>
      </w:pPr>
      <w:r w:rsidRPr="00591C86">
        <w:rPr>
          <w:rFonts w:ascii="Times New Roman" w:hAnsi="Times New Roman"/>
          <w:b/>
          <w:color w:val="000000"/>
          <w:sz w:val="28"/>
        </w:rPr>
        <w:t>‌</w:t>
      </w:r>
      <w:bookmarkStart w:id="0" w:name="7e23ae95-14d1-494f-ac52-185ba52e2507"/>
      <w:r w:rsidRPr="00591C86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0"/>
      <w:r w:rsidRPr="00591C8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A0E06" w:rsidRPr="00591C86" w:rsidRDefault="00BA0E06" w:rsidP="00BA0E06">
      <w:pPr>
        <w:spacing w:after="0" w:line="408" w:lineRule="auto"/>
        <w:ind w:left="120"/>
        <w:jc w:val="center"/>
      </w:pPr>
      <w:r w:rsidRPr="00591C86">
        <w:rPr>
          <w:rFonts w:ascii="Times New Roman" w:hAnsi="Times New Roman"/>
          <w:b/>
          <w:color w:val="000000"/>
          <w:sz w:val="28"/>
        </w:rPr>
        <w:t>‌</w:t>
      </w:r>
      <w:bookmarkStart w:id="1" w:name="6a79db9e-395e-41b7-ae56-606e60c06ed6"/>
      <w:r w:rsidRPr="00591C86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муниципального округа Вологодской области</w:t>
      </w:r>
      <w:bookmarkEnd w:id="1"/>
      <w:r w:rsidRPr="00591C86">
        <w:rPr>
          <w:rFonts w:ascii="Times New Roman" w:hAnsi="Times New Roman"/>
          <w:b/>
          <w:color w:val="000000"/>
          <w:sz w:val="28"/>
        </w:rPr>
        <w:t>‌</w:t>
      </w:r>
      <w:r w:rsidRPr="00591C86">
        <w:rPr>
          <w:rFonts w:ascii="Times New Roman" w:hAnsi="Times New Roman"/>
          <w:color w:val="000000"/>
          <w:sz w:val="28"/>
        </w:rPr>
        <w:t>​</w:t>
      </w:r>
    </w:p>
    <w:p w:rsidR="00BA0E06" w:rsidRDefault="00BA0E06" w:rsidP="00BA0E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"Шуйская СОШ"</w:t>
      </w:r>
    </w:p>
    <w:p w:rsidR="00BA0E06" w:rsidRDefault="00BA0E06" w:rsidP="00BA0E06">
      <w:pPr>
        <w:spacing w:after="0"/>
        <w:ind w:left="120"/>
      </w:pPr>
      <w:r>
        <w:rPr>
          <w:noProof/>
          <w:lang w:eastAsia="ru-RU"/>
          <w14:ligatures w14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206375</wp:posOffset>
            </wp:positionV>
            <wp:extent cx="6031865" cy="1563370"/>
            <wp:effectExtent l="0" t="0" r="6985" b="0"/>
            <wp:wrapThrough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65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E06" w:rsidRDefault="00BA0E06" w:rsidP="00BA0E06">
      <w:pPr>
        <w:spacing w:after="0"/>
        <w:ind w:left="120"/>
      </w:pPr>
    </w:p>
    <w:p w:rsidR="00BA0E06" w:rsidRDefault="00BA0E06" w:rsidP="00BA0E06">
      <w:pPr>
        <w:spacing w:after="0"/>
        <w:ind w:left="120"/>
      </w:pPr>
    </w:p>
    <w:p w:rsidR="00BA0E06" w:rsidRDefault="00BA0E06" w:rsidP="00BA0E06">
      <w:pPr>
        <w:spacing w:after="0"/>
        <w:ind w:left="120"/>
      </w:pPr>
    </w:p>
    <w:p w:rsidR="00BA0E06" w:rsidRPr="00591C86" w:rsidRDefault="00BA0E06" w:rsidP="00BA0E06">
      <w:pPr>
        <w:spacing w:after="0"/>
        <w:ind w:left="120"/>
      </w:pPr>
    </w:p>
    <w:p w:rsidR="00BA0E06" w:rsidRPr="00591C86" w:rsidRDefault="00BA0E06" w:rsidP="00BA0E06">
      <w:pPr>
        <w:spacing w:after="0"/>
        <w:ind w:left="120"/>
      </w:pPr>
      <w:r w:rsidRPr="00591C86">
        <w:rPr>
          <w:rFonts w:ascii="Times New Roman" w:hAnsi="Times New Roman"/>
          <w:color w:val="000000"/>
          <w:sz w:val="28"/>
        </w:rPr>
        <w:t>‌</w:t>
      </w:r>
    </w:p>
    <w:p w:rsidR="00BA0E06" w:rsidRPr="00591C86" w:rsidRDefault="00BA0E06" w:rsidP="00BA0E06">
      <w:pPr>
        <w:spacing w:after="0"/>
        <w:ind w:left="120"/>
      </w:pPr>
    </w:p>
    <w:p w:rsidR="00BA0E06" w:rsidRPr="00591C86" w:rsidRDefault="00BA0E06" w:rsidP="00BA0E06">
      <w:pPr>
        <w:spacing w:after="0"/>
        <w:ind w:left="120"/>
      </w:pPr>
    </w:p>
    <w:p w:rsidR="00BA0E06" w:rsidRPr="00591C86" w:rsidRDefault="00BA0E06" w:rsidP="00BA0E06">
      <w:pPr>
        <w:spacing w:after="0"/>
        <w:ind w:left="120"/>
      </w:pPr>
    </w:p>
    <w:p w:rsidR="00BA0E06" w:rsidRPr="00591C86" w:rsidRDefault="00BA0E06" w:rsidP="00BA0E06">
      <w:pPr>
        <w:spacing w:after="0" w:line="408" w:lineRule="auto"/>
        <w:ind w:left="120"/>
        <w:jc w:val="center"/>
      </w:pPr>
      <w:r w:rsidRPr="00591C8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0E06" w:rsidRPr="00591C86" w:rsidRDefault="00BA0E06" w:rsidP="00BA0E06">
      <w:pPr>
        <w:spacing w:after="0"/>
        <w:ind w:left="120"/>
        <w:jc w:val="center"/>
      </w:pPr>
    </w:p>
    <w:p w:rsidR="00BA0E06" w:rsidRPr="00591C86" w:rsidRDefault="00BA0E06" w:rsidP="00BA0E06">
      <w:pPr>
        <w:spacing w:after="0" w:line="408" w:lineRule="auto"/>
        <w:ind w:left="120"/>
        <w:jc w:val="center"/>
      </w:pPr>
      <w:r w:rsidRPr="00591C86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="000E1976" w:rsidRPr="000E1976">
        <w:rPr>
          <w:rFonts w:ascii="Times New Roman" w:hAnsi="Times New Roman"/>
          <w:b/>
          <w:color w:val="000000"/>
          <w:sz w:val="28"/>
        </w:rPr>
        <w:t>«</w:t>
      </w:r>
      <w:proofErr w:type="gramStart"/>
      <w:r w:rsidR="000E1976" w:rsidRPr="000E1976">
        <w:rPr>
          <w:rFonts w:ascii="Times New Roman" w:hAnsi="Times New Roman"/>
          <w:b/>
          <w:color w:val="000000"/>
          <w:sz w:val="28"/>
        </w:rPr>
        <w:t>Индивидуальный проект</w:t>
      </w:r>
      <w:proofErr w:type="gramEnd"/>
      <w:r w:rsidR="000E1976" w:rsidRPr="000E1976">
        <w:rPr>
          <w:rFonts w:ascii="Times New Roman" w:hAnsi="Times New Roman"/>
          <w:b/>
          <w:color w:val="000000"/>
          <w:sz w:val="28"/>
        </w:rPr>
        <w:t>»</w:t>
      </w:r>
    </w:p>
    <w:p w:rsidR="00BA0E06" w:rsidRPr="00591C86" w:rsidRDefault="00BA0E06" w:rsidP="00BA0E0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10 класса</w:t>
      </w:r>
      <w:r w:rsidRPr="00591C86">
        <w:rPr>
          <w:rFonts w:ascii="Times New Roman" w:hAnsi="Times New Roman"/>
          <w:color w:val="000000"/>
          <w:sz w:val="28"/>
        </w:rPr>
        <w:t xml:space="preserve"> </w:t>
      </w:r>
    </w:p>
    <w:p w:rsidR="00BA0E06" w:rsidRPr="00591C86" w:rsidRDefault="00BA0E06" w:rsidP="00BA0E06">
      <w:pPr>
        <w:spacing w:after="0"/>
        <w:ind w:left="120"/>
        <w:jc w:val="center"/>
      </w:pPr>
    </w:p>
    <w:p w:rsidR="00BA0E06" w:rsidRPr="00591C86" w:rsidRDefault="00BA0E06" w:rsidP="00BA0E06">
      <w:pPr>
        <w:spacing w:after="0"/>
        <w:ind w:left="120"/>
        <w:jc w:val="center"/>
      </w:pPr>
      <w:bookmarkStart w:id="2" w:name="_GoBack"/>
      <w:bookmarkEnd w:id="2"/>
    </w:p>
    <w:p w:rsidR="00BA0E06" w:rsidRPr="00BA0E06" w:rsidRDefault="00BA0E06" w:rsidP="00BA0E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E06">
        <w:rPr>
          <w:rFonts w:ascii="Times New Roman" w:hAnsi="Times New Roman" w:cs="Times New Roman"/>
          <w:sz w:val="28"/>
          <w:szCs w:val="28"/>
        </w:rPr>
        <w:t>Разработана</w:t>
      </w:r>
    </w:p>
    <w:p w:rsidR="00BA0E06" w:rsidRPr="00BA0E06" w:rsidRDefault="00BA0E06" w:rsidP="00BA0E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E06">
        <w:rPr>
          <w:rFonts w:ascii="Times New Roman" w:hAnsi="Times New Roman" w:cs="Times New Roman"/>
          <w:sz w:val="28"/>
          <w:szCs w:val="28"/>
        </w:rPr>
        <w:t>Мур</w:t>
      </w:r>
      <w:r>
        <w:rPr>
          <w:rFonts w:ascii="Times New Roman" w:hAnsi="Times New Roman" w:cs="Times New Roman"/>
          <w:sz w:val="28"/>
          <w:szCs w:val="28"/>
        </w:rPr>
        <w:t>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Надеждой Вениаминовной,                                                        </w:t>
      </w:r>
      <w:r w:rsidRPr="00BA0E06">
        <w:rPr>
          <w:rFonts w:ascii="Times New Roman" w:hAnsi="Times New Roman" w:cs="Times New Roman"/>
          <w:sz w:val="28"/>
          <w:szCs w:val="28"/>
        </w:rPr>
        <w:t>преподавателем-организатором ОБЖ</w:t>
      </w:r>
    </w:p>
    <w:p w:rsidR="00BA0E06" w:rsidRDefault="00BA0E06" w:rsidP="00BA0E06">
      <w:pPr>
        <w:spacing w:line="240" w:lineRule="auto"/>
        <w:jc w:val="right"/>
        <w:rPr>
          <w:sz w:val="28"/>
          <w:szCs w:val="28"/>
        </w:rPr>
      </w:pPr>
      <w:r w:rsidRPr="00BA0E06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>
        <w:rPr>
          <w:sz w:val="28"/>
          <w:szCs w:val="28"/>
        </w:rPr>
        <w:t>.</w:t>
      </w:r>
    </w:p>
    <w:p w:rsidR="00BA0E06" w:rsidRPr="00591C86" w:rsidRDefault="00BA0E06" w:rsidP="00BA0E06">
      <w:pPr>
        <w:spacing w:after="0"/>
        <w:ind w:left="120"/>
        <w:jc w:val="center"/>
      </w:pPr>
    </w:p>
    <w:p w:rsidR="00BA0E06" w:rsidRPr="00591C86" w:rsidRDefault="00BA0E06" w:rsidP="00BA0E06">
      <w:pPr>
        <w:spacing w:after="0"/>
        <w:ind w:left="120"/>
        <w:jc w:val="center"/>
      </w:pPr>
    </w:p>
    <w:p w:rsidR="00BA0E06" w:rsidRPr="00591C86" w:rsidRDefault="00BA0E06" w:rsidP="00BA0E06">
      <w:pPr>
        <w:spacing w:after="0"/>
        <w:ind w:left="120"/>
        <w:jc w:val="center"/>
      </w:pPr>
    </w:p>
    <w:p w:rsidR="00BA0E06" w:rsidRPr="00591C86" w:rsidRDefault="00BA0E06" w:rsidP="00BA0E06">
      <w:pPr>
        <w:spacing w:after="0"/>
      </w:pPr>
    </w:p>
    <w:p w:rsidR="00BA0E06" w:rsidRPr="00591C86" w:rsidRDefault="00BA0E06" w:rsidP="00BA0E06">
      <w:pPr>
        <w:spacing w:after="0"/>
        <w:ind w:left="120"/>
        <w:jc w:val="center"/>
      </w:pPr>
    </w:p>
    <w:p w:rsidR="00BA0E06" w:rsidRPr="00591C86" w:rsidRDefault="00BA0E06" w:rsidP="00BA0E06">
      <w:pPr>
        <w:spacing w:after="0"/>
        <w:ind w:left="120"/>
        <w:jc w:val="center"/>
      </w:pPr>
    </w:p>
    <w:p w:rsidR="00BA0E06" w:rsidRPr="00624350" w:rsidRDefault="00BA0E06" w:rsidP="00624350">
      <w:pPr>
        <w:spacing w:after="0"/>
        <w:ind w:left="120"/>
        <w:jc w:val="center"/>
      </w:pPr>
      <w:r w:rsidRPr="00591C86">
        <w:rPr>
          <w:rFonts w:ascii="Times New Roman" w:hAnsi="Times New Roman"/>
          <w:color w:val="000000"/>
          <w:sz w:val="28"/>
        </w:rPr>
        <w:t>​</w:t>
      </w:r>
      <w:bookmarkStart w:id="3" w:name="3c91d4df-ec5a-4693-9f78-bc3133ba6b6b"/>
      <w:proofErr w:type="spellStart"/>
      <w:r w:rsidRPr="00591C86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591C86">
        <w:rPr>
          <w:rFonts w:ascii="Times New Roman" w:hAnsi="Times New Roman"/>
          <w:b/>
          <w:color w:val="000000"/>
          <w:sz w:val="28"/>
        </w:rPr>
        <w:t>.Ш</w:t>
      </w:r>
      <w:proofErr w:type="gramEnd"/>
      <w:r w:rsidRPr="00591C86">
        <w:rPr>
          <w:rFonts w:ascii="Times New Roman" w:hAnsi="Times New Roman"/>
          <w:b/>
          <w:color w:val="000000"/>
          <w:sz w:val="28"/>
        </w:rPr>
        <w:t>уйское</w:t>
      </w:r>
      <w:bookmarkEnd w:id="3"/>
      <w:proofErr w:type="spellEnd"/>
      <w:r w:rsidRPr="00591C8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cc9c1c5d-85b7-4c8f-b36f-9edff786d340"/>
      <w:r w:rsidRPr="00591C86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591C86">
        <w:rPr>
          <w:rFonts w:ascii="Times New Roman" w:hAnsi="Times New Roman"/>
          <w:b/>
          <w:color w:val="000000"/>
          <w:sz w:val="28"/>
        </w:rPr>
        <w:t>‌</w:t>
      </w:r>
      <w:r w:rsidRPr="00591C86">
        <w:rPr>
          <w:rFonts w:ascii="Times New Roman" w:hAnsi="Times New Roman"/>
          <w:color w:val="000000"/>
          <w:sz w:val="28"/>
        </w:rPr>
        <w:t>​</w:t>
      </w:r>
    </w:p>
    <w:p w:rsidR="00823952" w:rsidRDefault="00823952" w:rsidP="00BA0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:rsidR="00B16733" w:rsidRPr="00823952" w:rsidRDefault="00B16733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624350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Рабочая программа «</w:t>
      </w:r>
      <w:r w:rsidR="00823952"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r w:rsidR="00B16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составлена для учащихся 10-</w:t>
      </w:r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х классов на </w:t>
      </w:r>
      <w:r w:rsidR="00B16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один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</w:t>
      </w:r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обучения. В   2023-2024учебном году пр</w:t>
      </w:r>
      <w:r w:rsidR="00B16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ограмма будет реализована в 10-м классе.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разработана с учетом содержания следующих программных, методических и дидактических разработок, используемых в электронном виде: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Индивидуальный проект. 10-11 классы: учебное пособие для общеобразовательных организаций / М.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Половкова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А. В. Носов, Т.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Половкова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М.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Майсак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 - Москва: Просвещение, 2019.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Мандель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Б.Р. Основы проектной деятельности: учебное пособие для обучающихся в системе СПО. -Москва; Берлин: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Директ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-Медиа, 2018.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Свиридова Л.Е., Комаров Б.А., Маркова О.В.,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Стацунова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Л.М. Индивидуальный проект. Рабочая тетрадь. 10-11 классы. - Москва: Просвещение, 2019.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Целью 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учебного курса «Индивидуальный проект» является создание организационно-информационных и методических условий  освоения учащимися  опыта проектной деятельности для развития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личности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обучающегося, способной: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адаптироваться в условиях сложного, изменчивого мира;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проявлять социальную ответственность;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самостоятельно добывать новые знания, работать над развитием интеллекта;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конструктивно сотрудничать с окружающими людьми;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генерировать новые идеи, творчески мыслить.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реализации поставленной цели решаются следующие </w:t>
      </w: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обучение навыкам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проблематизации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обучение поиску нужной информации, вычленению и усвоению необходимого знания из информационного поля;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обучение умению презентовать ход своей деятельности и ее результаты;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конструктивного сотрудничества;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развитие навыков публичного выступления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тьюторские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технологии, проблемное обучение, учебное исследование, проблемно -поисковые технологии, творческие проекты).  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 предмета «Индивидуальный проект» в учебном плане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Согласно учебному плану   предмет внеурочной деятельности  «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изучается в 10  классе в объеме 34 часов (1 час в неделю, 34 учебные недели).</w:t>
      </w:r>
    </w:p>
    <w:p w:rsidR="00BA0E06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624350" w:rsidRDefault="00624350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624350" w:rsidRDefault="00624350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624350" w:rsidRDefault="00624350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823952" w:rsidP="006243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ПЛАНИРУЕМЫЕ РЕЗУЛЬТАТЫ</w:t>
      </w:r>
    </w:p>
    <w:p w:rsidR="00823952" w:rsidRPr="00823952" w:rsidRDefault="00624350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</w:t>
      </w:r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Результаты выполнения индивидуального проекта должны отражать: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навыков коммуникативной, учебно- исследовательской деятельности, критического мышления;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к инновационной, аналитической, творческой, интеллектуальной деятельности;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Личностные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 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освоения основной образовательной программы среднего общего образования: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отношений, обучающихся к себе, к своему здоровью, к познанию себя: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неприятие вредных привычек: курения, употребления алкоголя, наркотиков.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России как к Родине (Отечеству):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воспитание уважения к культуре, языкам, традициям и обычаям народов, проживающих в Российской Федерации.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закону, государству и к гражданскому обществу: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признание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неотчуждаемости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интериоризация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Личностные результаты в сфере отношений обучающихся с окружающими людьми: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эстетическое отношения к миру, готовность к эстетическому обустройству собственного быта.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823952" w:rsidRPr="00823952" w:rsidRDefault="00823952" w:rsidP="00823952">
      <w:pPr>
        <w:numPr>
          <w:ilvl w:val="0"/>
          <w:numId w:val="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ответственное отношение к созданию семьи на основе осознанного принятия ценностей семейной жизни;</w:t>
      </w:r>
    </w:p>
    <w:p w:rsidR="00823952" w:rsidRPr="00823952" w:rsidRDefault="00823952" w:rsidP="00823952">
      <w:pPr>
        <w:numPr>
          <w:ilvl w:val="0"/>
          <w:numId w:val="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положительный образ семьи, отцовства и материнства, традиционных семейных ценностей.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отношения обучающихся к труду, в сфере социально-экономических отношений: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уважение ко всем формам собственности, готовность к защите своей собственности,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осознанный выбор будущей профессии как путь и способ реализации собственных жизненных планов;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к самообслуживанию, включая обучение и выполнение домашних обязанностей.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823952" w:rsidRPr="00823952" w:rsidRDefault="00823952" w:rsidP="00823952">
      <w:pPr>
        <w:numPr>
          <w:ilvl w:val="0"/>
          <w:numId w:val="9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BA0E06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lastRenderedPageBreak/>
        <w:t>Метапредметные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823952" w:rsidRPr="00823952" w:rsidRDefault="00823952" w:rsidP="00823952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ставить и формулировать собственные задачи в образовательной деятельности и жизненных ситуациях;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организовывать эффективный поиск ресурсов, необходимых для достижения поставленной цели;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сопоставлять полученный результат деятельности с поставленной заранее целью.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Познавательные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менять и удерживать разные позиции в познавательной деятельности.</w:t>
      </w:r>
    </w:p>
    <w:p w:rsidR="00823952" w:rsidRPr="00823952" w:rsidRDefault="00823952" w:rsidP="0082395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распознавать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конфликтогенные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A0E06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10 класс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 результате учебно-исследовательской и проектной деятельности обучающиеся получат представление: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том, чем отличаются исследования в гуманитарных областях от исследований в естественных науках;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 истории науки;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новейших разработках в области науки и технологий;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деятельности организаций, сообществ и структур, заинтересованных в результатах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решать задачи, находящиеся на стыке нескольких учебных дисциплин;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основной алгоритм исследования при решении своих учебно-познавательных задач;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элементы математического моделирования при решении исследовательских задач;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823952" w:rsidRPr="00823952" w:rsidRDefault="00823952" w:rsidP="00823952">
      <w:pPr>
        <w:numPr>
          <w:ilvl w:val="0"/>
          <w:numId w:val="1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формулировать научную гипотезу, ставить цель в рамках исследования 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проектирования, исходя из культурной нормы и сообразуясь с представлениями об общем благе;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восстанавливать контексты и пути развития того или иного вида научной деятельности,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определяя место своего исследования или проекта в общем культурном пространстве;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отслеживать и принимать во внимание тренды и тенденции развития различных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видов деятельности, в том числе научных, учитывать их при постановке собственных целей;</w:t>
      </w:r>
    </w:p>
    <w:p w:rsidR="00823952" w:rsidRPr="00823952" w:rsidRDefault="00823952" w:rsidP="00823952">
      <w:pPr>
        <w:numPr>
          <w:ilvl w:val="0"/>
          <w:numId w:val="19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ресурсы, в том числе и нематериальные (такие, как время), необходимые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достижения поставленной цели;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и совместно с другими авторами разрабатывать систему параметров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23952" w:rsidRPr="00823952" w:rsidRDefault="00823952" w:rsidP="00823952">
      <w:pPr>
        <w:numPr>
          <w:ilvl w:val="0"/>
          <w:numId w:val="2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823952" w:rsidRPr="00823952" w:rsidRDefault="00823952" w:rsidP="00823952">
      <w:pPr>
        <w:numPr>
          <w:ilvl w:val="0"/>
          <w:numId w:val="2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адекватно оценивать последствия реализации своего проекта (изменения, которые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 повлечет в жизни других людей, сообществ);</w:t>
      </w:r>
    </w:p>
    <w:p w:rsidR="00823952" w:rsidRPr="00BA0E06" w:rsidRDefault="00823952" w:rsidP="00BA0E06">
      <w:pPr>
        <w:numPr>
          <w:ilvl w:val="0"/>
          <w:numId w:val="2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адекватно оценивать дальнейшее развитие своего проекта или исследования, видеть</w:t>
      </w:r>
      <w:r w:rsidR="00BA0E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BA0E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возможные варианты применения результатов.</w:t>
      </w:r>
    </w:p>
    <w:p w:rsidR="00823952" w:rsidRPr="00823952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</w:t>
      </w:r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тьютора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BA0E06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Результаты выполнения индивидуального проекта должны отражать: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навыков коммуникативной, учебно-исследовательской деятельности, критического мышления;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способность к инновационной, аналитической, творческой, интеллектуальной деятельности;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пособность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BA0E06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СОДЕРЖАНИЕ ОБРАЗОВАНИЯ</w:t>
      </w:r>
    </w:p>
    <w:p w:rsidR="00823952" w:rsidRPr="00823952" w:rsidRDefault="00B16733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 класс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1. Введение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современном мире, проблемы. Научные школы. Методология и технология проектной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2. Инициализация проекта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Инициализация проекта, исследования. Конструирование темы и проблемы прое</w:t>
      </w:r>
      <w:r w:rsidR="00624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кта. 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Проектный замысел. Критерии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безотметочной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самооценки и оценки продуктов проекта. Критерии оценки исследовательской работы. Презентация и защита замыслов проектов,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Методические рекомендации по написанию и оформлению курсовых работ, исследовательских работ.</w:t>
      </w:r>
    </w:p>
    <w:p w:rsidR="00823952" w:rsidRPr="00823952" w:rsidRDefault="00624350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Структура проектов </w:t>
      </w:r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Виды переработки чужого текста. Понятия: конспект, тезисы, реферат, аннотация, рецензия.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Применение информационных технологий в исследовании, проекте</w:t>
      </w:r>
      <w:r w:rsidR="00624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gramStart"/>
      <w:r w:rsidR="00624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3. Оформление промежуточных результатов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Эскизы и модели, макеты проектов, оформление работ. Коммуникативные барьеры п</w:t>
      </w:r>
      <w:r w:rsidR="00624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ри публичной защите результатов.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Главные предпосылки успеха публичного выступления.</w:t>
      </w:r>
    </w:p>
    <w:p w:rsidR="00823952" w:rsidRPr="00823952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</w:t>
      </w:r>
      <w:r w:rsidR="00823952"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Управление оформлением и завершением проектов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823952" w:rsidRPr="00823952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4</w:t>
      </w:r>
      <w:r w:rsidR="00823952"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Защита результатов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823952" w:rsidRPr="00823952" w:rsidRDefault="00BA0E06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5</w:t>
      </w:r>
      <w:r w:rsidR="00823952"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Рефлексия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Рефлексия проектной деятельности. Дальнейшее планирование осуществления проектов.</w:t>
      </w:r>
    </w:p>
    <w:p w:rsidR="00BA0E06" w:rsidRDefault="00BA0E06" w:rsidP="00823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823952" w:rsidP="00823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Формы контр</w:t>
      </w:r>
      <w:r w:rsidR="00BA0E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оля за результатами освоения</w:t>
      </w: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программы.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Предусматривается организация учебного процесса в двух взаимосвязанных и взаимодополняющих формах: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 должен быть представлен на бумажном и электронном носителе информации.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течение учебного года осуществляется текущий и итоговый контроль за выполнением проекта.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Оценка индивидуальных проектов 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течение работы над учебным проектом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контроль за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педагоги, имеющие опыт  руководства проектной и исследовательской деятельностью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итогам представления работы выставляется оценка за «защиту проекта». Если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представил более одного проекта, то  итоговой признается лучшая из полученных оценок.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Итоговая  годовая  оценка в 10 </w:t>
      </w:r>
      <w:r w:rsidR="0062435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классе </w:t>
      </w: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выставляется как </w:t>
      </w:r>
      <w:r w:rsidR="0062435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оценка</w:t>
      </w: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за защиту </w:t>
      </w:r>
      <w:proofErr w:type="gram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индивидуального проекта</w:t>
      </w:r>
      <w:proofErr w:type="gram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tbl>
      <w:tblPr>
        <w:tblW w:w="761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417"/>
      </w:tblGrid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Инициализация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промежуточных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оформлением и завершением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Рефлексия  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</w:tbl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КАЛЕНДАРНО-ТЕМАТИЧЕСКОЕ ПЛАНИРОВАНИЕ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790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992"/>
        <w:gridCol w:w="6099"/>
      </w:tblGrid>
      <w:tr w:rsidR="00624350" w:rsidRPr="00823952" w:rsidTr="00624350">
        <w:trPr>
          <w:trHeight w:val="374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урока</w:t>
            </w:r>
          </w:p>
        </w:tc>
        <w:tc>
          <w:tcPr>
            <w:tcW w:w="70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раздела, темы</w:t>
            </w:r>
          </w:p>
        </w:tc>
      </w:tr>
      <w:tr w:rsidR="00624350" w:rsidRPr="00823952" w:rsidTr="00624350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16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1. Введение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Понятия «индивидуальный проект».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Типология проектов.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проектной деятельности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16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 Инициализация проекта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и проблема проекта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Научный аппарат исследования.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презентации и защиты проектов.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Критерии оценивания проектов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разработки проектов.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Примеры  индивидуальных проектов.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Структура проекта.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исследования.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 работы с  информацией.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Логика действий при планировании работы.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Календарный график проекта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2C171A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информационных технологий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2C171A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с научной литературой</w:t>
            </w:r>
          </w:p>
        </w:tc>
      </w:tr>
      <w:tr w:rsidR="002C171A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71A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15-21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71A" w:rsidRPr="002C171A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Индивидуальная работа над проектом. </w:t>
            </w:r>
          </w:p>
        </w:tc>
      </w:tr>
      <w:tr w:rsidR="001656F4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56F4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56F4" w:rsidRPr="002C171A" w:rsidRDefault="001656F4" w:rsidP="0016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3  «Оформление промежуточных результатов проектной деятельности»</w:t>
            </w:r>
            <w:r w:rsidR="00CA5EFE" w:rsidRPr="002C17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7 час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22-23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2C171A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 систематизация материалов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2C171A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Способы и формы представления данных.  </w:t>
            </w:r>
          </w:p>
        </w:tc>
      </w:tr>
      <w:tr w:rsidR="002C171A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71A" w:rsidRPr="00823952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25-28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71A" w:rsidRPr="002C171A" w:rsidRDefault="002C171A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ресурсов. Усовершенствование продукта</w:t>
            </w:r>
          </w:p>
        </w:tc>
      </w:tr>
      <w:tr w:rsidR="001656F4" w:rsidRPr="001656F4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56F4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56F4" w:rsidRPr="002C171A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4 «Управление оформлением и завершением проектов»</w:t>
            </w:r>
            <w:r w:rsidR="00CA5EFE" w:rsidRPr="002C17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3 час</w:t>
            </w:r>
          </w:p>
        </w:tc>
      </w:tr>
      <w:tr w:rsidR="00624350" w:rsidRPr="002C171A" w:rsidTr="00624350">
        <w:trPr>
          <w:gridAfter w:val="1"/>
          <w:wAfter w:w="6099" w:type="dxa"/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2C171A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2C171A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</w:t>
            </w:r>
            <w:r w:rsidR="001656F4"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проектов </w:t>
            </w:r>
            <w:r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2C171A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Требования к оформлению проектов.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 проектов</w:t>
            </w:r>
          </w:p>
        </w:tc>
      </w:tr>
      <w:tr w:rsidR="001656F4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56F4" w:rsidRPr="00823952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56F4" w:rsidRPr="001656F4" w:rsidRDefault="001656F4" w:rsidP="0016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56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  <w:r w:rsidRPr="001656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«Защита проектов».</w:t>
            </w:r>
            <w:r w:rsidR="00CA5EF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час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проектов.</w:t>
            </w:r>
          </w:p>
        </w:tc>
      </w:tr>
      <w:tr w:rsidR="001656F4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56F4" w:rsidRDefault="001656F4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56F4" w:rsidRPr="001656F4" w:rsidRDefault="001656F4" w:rsidP="0016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56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6</w:t>
            </w:r>
            <w:r w:rsidRPr="001656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«Рефлексия  проектной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CA5EF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 час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Рефлексия проектной деятельности </w:t>
            </w:r>
          </w:p>
        </w:tc>
      </w:tr>
      <w:tr w:rsidR="00624350" w:rsidRPr="00823952" w:rsidTr="00624350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350" w:rsidRPr="00823952" w:rsidRDefault="00624350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Рефлексия проектной деятельности</w:t>
            </w:r>
          </w:p>
        </w:tc>
      </w:tr>
    </w:tbl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Приложение</w:t>
      </w:r>
    </w:p>
    <w:p w:rsidR="00823952" w:rsidRPr="00823952" w:rsidRDefault="00823952" w:rsidP="00823952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Критерии оценивания индивидуального проекта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4683"/>
        <w:gridCol w:w="1560"/>
      </w:tblGrid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Сформированность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видов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Уровень, кол-во баллов</w:t>
            </w:r>
          </w:p>
        </w:tc>
      </w:tr>
      <w:tr w:rsidR="00823952" w:rsidRPr="00823952" w:rsidTr="00823952">
        <w:trPr>
          <w:trHeight w:val="264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1.Коммуникативной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Изложить и оформить собранный материал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Представить результаты работы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Аргументированно ответить на вопросы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2.Познавательной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Самостоятельно приобретать знания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Ставить проблему и выбирать способы ее решения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Осуществлять поиск и обработку информации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Обосновывать и реализовывать принятое решение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Формулировать выводы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rPr>
          <w:trHeight w:val="216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 w:right="65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3.Регулятивной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Планировать деятельность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Использовать ресурсные возможности для достижения цели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4.Способность 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инновационной деятельности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аналитической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интеллектуальной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5.Способность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постановки цели и формулирования гипотезы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планирования работы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отбора и интерпретации информации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презентации результатов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6.Качество проекта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Уровень самостоятельности (уникальности) не менее 70% (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антиплагиат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установленной при проверке в сети интернет (наличии протокола проверки на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антиплагиат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Уникальность, оригинальность творческого продукта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823952" w:rsidRPr="00823952" w:rsidRDefault="00823952" w:rsidP="00823952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Уровни сформированности навыков проектной деятельности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3261"/>
      </w:tblGrid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Базовый (0-25 баллов)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Повышенный (26-30 баллов)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Коммуникативная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Познавательная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в целом свидетельствует о способности  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приобретать</w:t>
            </w:r>
            <w:proofErr w:type="gram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 свидетельствует о способности самостоятельно  ставить проблему и находить пути её решения; продемонстрирована способность </w:t>
            </w:r>
            <w:proofErr w:type="gram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приобретать</w:t>
            </w:r>
            <w:proofErr w:type="gram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новые знания и/или осваивать новые способы действий, достигать более глубокого понимания 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изученного.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Регулятивная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Продемонстрированы навыки определения темы и планирования работы.</w:t>
            </w:r>
            <w:r w:rsidR="001656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доведена до конца и представлена комиссии.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  <w:r w:rsidR="001656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и коррекция осуществлялись самостоятельно.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Данные виды деятельности осуществляются обучающимся самостоятельно.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Данные виды деятельности осуществляются обучающимся самостоятельно.</w:t>
            </w:r>
          </w:p>
        </w:tc>
      </w:tr>
    </w:tbl>
    <w:p w:rsidR="00823952" w:rsidRPr="00823952" w:rsidRDefault="00823952" w:rsidP="00823952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Составляющие оценки индивидуального проекта:</w:t>
      </w:r>
    </w:p>
    <w:p w:rsidR="00823952" w:rsidRPr="00823952" w:rsidRDefault="00823952" w:rsidP="00823952">
      <w:pPr>
        <w:numPr>
          <w:ilvl w:val="0"/>
          <w:numId w:val="26"/>
        </w:numPr>
        <w:spacing w:before="30" w:after="30" w:line="240" w:lineRule="auto"/>
        <w:ind w:left="864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Процесс работы над проектом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познавательных, регулятивных УУД, способность к осуществлению деятельности, необходимой для работы над проектом)</w:t>
      </w:r>
    </w:p>
    <w:p w:rsidR="00823952" w:rsidRPr="00823952" w:rsidRDefault="00823952" w:rsidP="00823952">
      <w:pPr>
        <w:numPr>
          <w:ilvl w:val="0"/>
          <w:numId w:val="26"/>
        </w:numPr>
        <w:spacing w:before="30" w:after="30" w:line="240" w:lineRule="auto"/>
        <w:ind w:left="864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Оформление проекта и его защита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коммуникативных УУД, качество проекта и его презентации).</w:t>
      </w:r>
    </w:p>
    <w:p w:rsidR="00823952" w:rsidRPr="00823952" w:rsidRDefault="00823952" w:rsidP="00823952">
      <w:pPr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Работы реферативного характера, излагающие общедоступную информацию, к защите не допускаются.</w:t>
      </w:r>
    </w:p>
    <w:sectPr w:rsidR="00823952" w:rsidRPr="0082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7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68"/>
    <w:rsid w:val="000902BE"/>
    <w:rsid w:val="000D0FC0"/>
    <w:rsid w:val="000E1976"/>
    <w:rsid w:val="001656F4"/>
    <w:rsid w:val="002C171A"/>
    <w:rsid w:val="00303E96"/>
    <w:rsid w:val="00482A68"/>
    <w:rsid w:val="005F50B3"/>
    <w:rsid w:val="00624350"/>
    <w:rsid w:val="00823952"/>
    <w:rsid w:val="00B16733"/>
    <w:rsid w:val="00BA0E06"/>
    <w:rsid w:val="00CA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2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823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23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823952"/>
  </w:style>
  <w:style w:type="paragraph" w:customStyle="1" w:styleId="c31">
    <w:name w:val="c3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823952"/>
  </w:style>
  <w:style w:type="paragraph" w:customStyle="1" w:styleId="c41">
    <w:name w:val="c4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823952"/>
  </w:style>
  <w:style w:type="paragraph" w:customStyle="1" w:styleId="c37">
    <w:name w:val="c3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823952"/>
  </w:style>
  <w:style w:type="paragraph" w:customStyle="1" w:styleId="c27">
    <w:name w:val="c2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823952"/>
  </w:style>
  <w:style w:type="paragraph" w:customStyle="1" w:styleId="c39">
    <w:name w:val="c3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823952"/>
  </w:style>
  <w:style w:type="paragraph" w:customStyle="1" w:styleId="c17">
    <w:name w:val="c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823952"/>
  </w:style>
  <w:style w:type="paragraph" w:customStyle="1" w:styleId="c47">
    <w:name w:val="c4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823952"/>
  </w:style>
  <w:style w:type="character" w:customStyle="1" w:styleId="c74">
    <w:name w:val="c74"/>
    <w:basedOn w:val="a0"/>
    <w:rsid w:val="00823952"/>
  </w:style>
  <w:style w:type="paragraph" w:customStyle="1" w:styleId="c107">
    <w:name w:val="c10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823952"/>
  </w:style>
  <w:style w:type="paragraph" w:customStyle="1" w:styleId="c88">
    <w:name w:val="c8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823952"/>
  </w:style>
  <w:style w:type="character" w:customStyle="1" w:styleId="c23">
    <w:name w:val="c23"/>
    <w:basedOn w:val="a0"/>
    <w:rsid w:val="00823952"/>
  </w:style>
  <w:style w:type="paragraph" w:customStyle="1" w:styleId="c68">
    <w:name w:val="c6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823952"/>
  </w:style>
  <w:style w:type="paragraph" w:customStyle="1" w:styleId="c15">
    <w:name w:val="c1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823952"/>
  </w:style>
  <w:style w:type="paragraph" w:customStyle="1" w:styleId="c35">
    <w:name w:val="c3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823952"/>
  </w:style>
  <w:style w:type="character" w:customStyle="1" w:styleId="c9">
    <w:name w:val="c9"/>
    <w:basedOn w:val="a0"/>
    <w:rsid w:val="00823952"/>
  </w:style>
  <w:style w:type="character" w:customStyle="1" w:styleId="c52">
    <w:name w:val="c52"/>
    <w:basedOn w:val="a0"/>
    <w:rsid w:val="00823952"/>
  </w:style>
  <w:style w:type="character" w:customStyle="1" w:styleId="c5">
    <w:name w:val="c5"/>
    <w:basedOn w:val="a0"/>
    <w:rsid w:val="00823952"/>
  </w:style>
  <w:style w:type="paragraph" w:customStyle="1" w:styleId="c71">
    <w:name w:val="c7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823952"/>
  </w:style>
  <w:style w:type="paragraph" w:customStyle="1" w:styleId="c32">
    <w:name w:val="c32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823952"/>
  </w:style>
  <w:style w:type="paragraph" w:customStyle="1" w:styleId="c13">
    <w:name w:val="c1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823952"/>
  </w:style>
  <w:style w:type="paragraph" w:customStyle="1" w:styleId="c117">
    <w:name w:val="c1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09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BE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2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823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23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823952"/>
  </w:style>
  <w:style w:type="paragraph" w:customStyle="1" w:styleId="c31">
    <w:name w:val="c3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823952"/>
  </w:style>
  <w:style w:type="paragraph" w:customStyle="1" w:styleId="c41">
    <w:name w:val="c4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823952"/>
  </w:style>
  <w:style w:type="paragraph" w:customStyle="1" w:styleId="c37">
    <w:name w:val="c3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823952"/>
  </w:style>
  <w:style w:type="paragraph" w:customStyle="1" w:styleId="c27">
    <w:name w:val="c2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823952"/>
  </w:style>
  <w:style w:type="paragraph" w:customStyle="1" w:styleId="c39">
    <w:name w:val="c3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823952"/>
  </w:style>
  <w:style w:type="paragraph" w:customStyle="1" w:styleId="c17">
    <w:name w:val="c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823952"/>
  </w:style>
  <w:style w:type="paragraph" w:customStyle="1" w:styleId="c47">
    <w:name w:val="c4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823952"/>
  </w:style>
  <w:style w:type="character" w:customStyle="1" w:styleId="c74">
    <w:name w:val="c74"/>
    <w:basedOn w:val="a0"/>
    <w:rsid w:val="00823952"/>
  </w:style>
  <w:style w:type="paragraph" w:customStyle="1" w:styleId="c107">
    <w:name w:val="c10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823952"/>
  </w:style>
  <w:style w:type="paragraph" w:customStyle="1" w:styleId="c88">
    <w:name w:val="c8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823952"/>
  </w:style>
  <w:style w:type="character" w:customStyle="1" w:styleId="c23">
    <w:name w:val="c23"/>
    <w:basedOn w:val="a0"/>
    <w:rsid w:val="00823952"/>
  </w:style>
  <w:style w:type="paragraph" w:customStyle="1" w:styleId="c68">
    <w:name w:val="c6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823952"/>
  </w:style>
  <w:style w:type="paragraph" w:customStyle="1" w:styleId="c15">
    <w:name w:val="c1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823952"/>
  </w:style>
  <w:style w:type="paragraph" w:customStyle="1" w:styleId="c35">
    <w:name w:val="c3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823952"/>
  </w:style>
  <w:style w:type="character" w:customStyle="1" w:styleId="c9">
    <w:name w:val="c9"/>
    <w:basedOn w:val="a0"/>
    <w:rsid w:val="00823952"/>
  </w:style>
  <w:style w:type="character" w:customStyle="1" w:styleId="c52">
    <w:name w:val="c52"/>
    <w:basedOn w:val="a0"/>
    <w:rsid w:val="00823952"/>
  </w:style>
  <w:style w:type="character" w:customStyle="1" w:styleId="c5">
    <w:name w:val="c5"/>
    <w:basedOn w:val="a0"/>
    <w:rsid w:val="00823952"/>
  </w:style>
  <w:style w:type="paragraph" w:customStyle="1" w:styleId="c71">
    <w:name w:val="c7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823952"/>
  </w:style>
  <w:style w:type="paragraph" w:customStyle="1" w:styleId="c32">
    <w:name w:val="c32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823952"/>
  </w:style>
  <w:style w:type="paragraph" w:customStyle="1" w:styleId="c13">
    <w:name w:val="c1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823952"/>
  </w:style>
  <w:style w:type="paragraph" w:customStyle="1" w:styleId="c117">
    <w:name w:val="c1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09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BE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4671</Words>
  <Characters>26628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Дёмуся</dc:creator>
  <cp:lastModifiedBy>1</cp:lastModifiedBy>
  <cp:revision>2</cp:revision>
  <dcterms:created xsi:type="dcterms:W3CDTF">2023-10-20T13:02:00Z</dcterms:created>
  <dcterms:modified xsi:type="dcterms:W3CDTF">2023-10-20T13:02:00Z</dcterms:modified>
</cp:coreProperties>
</file>