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МИНИСТЕРСТВО ПРОСВЕЩЕНИЯ РОССИЙСКОЙ ФЕДЕРАЦИИ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‌</w:t>
      </w:r>
      <w:bookmarkStart w:id="0" w:name="ac61422a-29c7-4a5a-957e-10d44a9a8bf8"/>
      <w:r w:rsidRPr="00510793">
        <w:rPr>
          <w:b/>
          <w:color w:val="000000"/>
          <w:sz w:val="28"/>
          <w:szCs w:val="22"/>
        </w:rPr>
        <w:t xml:space="preserve">Департамент образования Вологодской области </w:t>
      </w:r>
      <w:bookmarkEnd w:id="0"/>
      <w:r w:rsidRPr="00510793">
        <w:rPr>
          <w:b/>
          <w:color w:val="000000"/>
          <w:sz w:val="28"/>
          <w:szCs w:val="22"/>
        </w:rPr>
        <w:t xml:space="preserve">‌‌ 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‌</w:t>
      </w:r>
      <w:bookmarkStart w:id="1" w:name="999bf644-f3de-4153-a38b-a44d917c4aaf"/>
      <w:r w:rsidRPr="00510793">
        <w:rPr>
          <w:b/>
          <w:color w:val="000000"/>
          <w:sz w:val="28"/>
          <w:szCs w:val="22"/>
        </w:rPr>
        <w:t>Управление образования Междуреченского муниципального округа</w:t>
      </w:r>
      <w:bookmarkEnd w:id="1"/>
      <w:r w:rsidRPr="00510793">
        <w:rPr>
          <w:b/>
          <w:color w:val="000000"/>
          <w:sz w:val="28"/>
          <w:szCs w:val="22"/>
        </w:rPr>
        <w:t>‌</w:t>
      </w:r>
      <w:r w:rsidRPr="00510793">
        <w:rPr>
          <w:color w:val="000000"/>
          <w:sz w:val="28"/>
          <w:szCs w:val="22"/>
        </w:rPr>
        <w:t>​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МБОУ "Шуйская СОШ"</w:t>
      </w: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F92B4A" w:rsidP="00510793">
      <w:pPr>
        <w:spacing w:line="276" w:lineRule="auto"/>
        <w:ind w:left="120"/>
        <w:rPr>
          <w:sz w:val="22"/>
          <w:szCs w:val="22"/>
        </w:rPr>
      </w:pPr>
      <w:r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66D5C7F" wp14:editId="6C824DC0">
            <wp:simplePos x="0" y="0"/>
            <wp:positionH relativeFrom="column">
              <wp:posOffset>2917190</wp:posOffset>
            </wp:positionH>
            <wp:positionV relativeFrom="paragraph">
              <wp:posOffset>99695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0793" w:rsidRPr="00510793" w:rsidTr="00510793">
        <w:tc>
          <w:tcPr>
            <w:tcW w:w="3114" w:type="dxa"/>
          </w:tcPr>
          <w:p w:rsidR="00510793" w:rsidRPr="00510793" w:rsidRDefault="00510793" w:rsidP="0051079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10793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10793" w:rsidRPr="00F92B4A" w:rsidRDefault="00510793" w:rsidP="00F92B4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10793">
              <w:rPr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  <w:r w:rsidRPr="0051079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510793" w:rsidRPr="00510793" w:rsidRDefault="00510793" w:rsidP="00510793">
            <w:pPr>
              <w:autoSpaceDE w:val="0"/>
              <w:autoSpaceDN w:val="0"/>
              <w:rPr>
                <w:color w:val="000000"/>
                <w:sz w:val="24"/>
                <w:szCs w:val="24"/>
                <w:lang w:eastAsia="en-US"/>
              </w:rPr>
            </w:pPr>
            <w:r w:rsidRPr="00510793">
              <w:rPr>
                <w:color w:val="000000"/>
                <w:sz w:val="24"/>
                <w:szCs w:val="24"/>
                <w:lang w:eastAsia="en-US"/>
              </w:rPr>
              <w:t>Пр</w:t>
            </w:r>
            <w:r w:rsidR="00F92B4A">
              <w:rPr>
                <w:color w:val="000000"/>
                <w:sz w:val="24"/>
                <w:szCs w:val="24"/>
                <w:lang w:eastAsia="en-US"/>
              </w:rPr>
              <w:t xml:space="preserve">отокол </w:t>
            </w:r>
            <w:r w:rsidRPr="00510793">
              <w:rPr>
                <w:color w:val="000000"/>
                <w:sz w:val="24"/>
                <w:szCs w:val="24"/>
                <w:lang w:eastAsia="en-US"/>
              </w:rPr>
              <w:t xml:space="preserve"> №1 от «29» августа   2023 г.</w:t>
            </w:r>
          </w:p>
          <w:p w:rsidR="00510793" w:rsidRPr="00510793" w:rsidRDefault="00510793" w:rsidP="00510793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10793" w:rsidRPr="00510793" w:rsidRDefault="00510793" w:rsidP="0051079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10793" w:rsidRPr="00510793" w:rsidRDefault="00510793" w:rsidP="00510793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10793" w:rsidRPr="00510793" w:rsidRDefault="00510793" w:rsidP="0051079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10793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10793" w:rsidRPr="00F92B4A" w:rsidRDefault="00510793" w:rsidP="00F92B4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10793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510793" w:rsidRPr="00510793" w:rsidRDefault="00510793" w:rsidP="0051079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510793">
              <w:rPr>
                <w:color w:val="000000"/>
                <w:sz w:val="24"/>
                <w:szCs w:val="24"/>
                <w:lang w:eastAsia="en-US"/>
              </w:rPr>
              <w:t>Житкова Е.Н.</w:t>
            </w:r>
          </w:p>
          <w:p w:rsidR="00510793" w:rsidRPr="00510793" w:rsidRDefault="00510793" w:rsidP="00510793">
            <w:pPr>
              <w:autoSpaceDE w:val="0"/>
              <w:autoSpaceDN w:val="0"/>
              <w:rPr>
                <w:color w:val="000000"/>
                <w:sz w:val="24"/>
                <w:szCs w:val="24"/>
                <w:lang w:eastAsia="en-US"/>
              </w:rPr>
            </w:pPr>
            <w:r w:rsidRPr="00510793">
              <w:rPr>
                <w:color w:val="000000"/>
                <w:sz w:val="24"/>
                <w:szCs w:val="24"/>
                <w:lang w:eastAsia="en-US"/>
              </w:rPr>
              <w:t>Приказ № 73 от «29» августа   2023 г.</w:t>
            </w:r>
          </w:p>
          <w:p w:rsidR="00510793" w:rsidRPr="00510793" w:rsidRDefault="00510793" w:rsidP="00510793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  <w:r w:rsidRPr="00510793">
        <w:rPr>
          <w:color w:val="000000"/>
          <w:sz w:val="28"/>
          <w:szCs w:val="22"/>
        </w:rPr>
        <w:t>‌</w:t>
      </w: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rPr>
          <w:sz w:val="22"/>
          <w:szCs w:val="22"/>
        </w:rPr>
      </w:pP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РАБОЧАЯ ПРОГРАММА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510793">
        <w:rPr>
          <w:b/>
          <w:color w:val="000000"/>
          <w:sz w:val="28"/>
          <w:szCs w:val="22"/>
        </w:rPr>
        <w:t>дополнительной  общеобразовательной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510793">
        <w:rPr>
          <w:b/>
          <w:color w:val="000000"/>
          <w:sz w:val="28"/>
          <w:szCs w:val="22"/>
        </w:rPr>
        <w:t xml:space="preserve">программы 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 w:rsidRPr="00510793">
        <w:rPr>
          <w:b/>
          <w:color w:val="000000"/>
          <w:sz w:val="28"/>
          <w:szCs w:val="22"/>
        </w:rPr>
        <w:t>«</w:t>
      </w:r>
      <w:r>
        <w:rPr>
          <w:b/>
          <w:color w:val="000000"/>
          <w:sz w:val="28"/>
          <w:szCs w:val="22"/>
        </w:rPr>
        <w:t>Информатика</w:t>
      </w:r>
      <w:r w:rsidRPr="00510793">
        <w:rPr>
          <w:b/>
          <w:color w:val="000000"/>
          <w:sz w:val="28"/>
          <w:szCs w:val="22"/>
        </w:rPr>
        <w:t xml:space="preserve">» </w:t>
      </w:r>
    </w:p>
    <w:p w:rsidR="00510793" w:rsidRPr="00510793" w:rsidRDefault="00510793" w:rsidP="00510793">
      <w:pPr>
        <w:spacing w:line="408" w:lineRule="auto"/>
        <w:ind w:left="120"/>
        <w:jc w:val="center"/>
        <w:rPr>
          <w:sz w:val="22"/>
          <w:szCs w:val="22"/>
        </w:rPr>
      </w:pPr>
      <w:r>
        <w:rPr>
          <w:color w:val="000000"/>
          <w:sz w:val="28"/>
          <w:szCs w:val="22"/>
        </w:rPr>
        <w:t xml:space="preserve">для </w:t>
      </w:r>
      <w:proofErr w:type="gramStart"/>
      <w:r>
        <w:rPr>
          <w:color w:val="000000"/>
          <w:sz w:val="28"/>
          <w:szCs w:val="22"/>
        </w:rPr>
        <w:t>обучающихся</w:t>
      </w:r>
      <w:proofErr w:type="gramEnd"/>
      <w:r>
        <w:rPr>
          <w:color w:val="000000"/>
          <w:sz w:val="28"/>
          <w:szCs w:val="22"/>
        </w:rPr>
        <w:t xml:space="preserve"> 4 класса</w:t>
      </w:r>
      <w:r w:rsidRPr="00510793">
        <w:rPr>
          <w:color w:val="000000"/>
          <w:sz w:val="28"/>
          <w:szCs w:val="22"/>
        </w:rPr>
        <w:t xml:space="preserve"> </w:t>
      </w: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rPr>
          <w:sz w:val="22"/>
          <w:szCs w:val="22"/>
        </w:rPr>
      </w:pPr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</w:p>
    <w:p w:rsidR="00510793" w:rsidRDefault="00510793" w:rsidP="00510793">
      <w:pPr>
        <w:spacing w:line="276" w:lineRule="auto"/>
        <w:rPr>
          <w:sz w:val="22"/>
          <w:szCs w:val="22"/>
        </w:rPr>
      </w:pPr>
    </w:p>
    <w:p w:rsidR="00F92B4A" w:rsidRDefault="00F92B4A" w:rsidP="00510793">
      <w:pPr>
        <w:spacing w:line="276" w:lineRule="auto"/>
        <w:rPr>
          <w:sz w:val="22"/>
          <w:szCs w:val="22"/>
        </w:rPr>
      </w:pPr>
    </w:p>
    <w:p w:rsidR="00F92B4A" w:rsidRPr="00510793" w:rsidRDefault="00F92B4A" w:rsidP="00510793">
      <w:pPr>
        <w:spacing w:line="276" w:lineRule="auto"/>
        <w:rPr>
          <w:sz w:val="22"/>
          <w:szCs w:val="22"/>
        </w:rPr>
      </w:pPr>
      <w:bookmarkStart w:id="2" w:name="_GoBack"/>
      <w:bookmarkEnd w:id="2"/>
    </w:p>
    <w:p w:rsidR="00510793" w:rsidRPr="00510793" w:rsidRDefault="00510793" w:rsidP="00510793">
      <w:pPr>
        <w:spacing w:line="276" w:lineRule="auto"/>
        <w:ind w:left="120"/>
        <w:jc w:val="center"/>
        <w:rPr>
          <w:sz w:val="22"/>
          <w:szCs w:val="22"/>
        </w:rPr>
      </w:pPr>
      <w:r w:rsidRPr="00510793">
        <w:rPr>
          <w:color w:val="000000"/>
          <w:sz w:val="28"/>
          <w:szCs w:val="22"/>
        </w:rPr>
        <w:t>​</w:t>
      </w:r>
      <w:bookmarkStart w:id="3" w:name="a138e01f-71ee-4195-a132-95a500e7f996"/>
      <w:r w:rsidRPr="00510793">
        <w:rPr>
          <w:b/>
          <w:color w:val="000000"/>
          <w:sz w:val="28"/>
          <w:szCs w:val="22"/>
        </w:rPr>
        <w:t>с. Шуйское</w:t>
      </w:r>
      <w:bookmarkEnd w:id="3"/>
      <w:r w:rsidRPr="00510793">
        <w:rPr>
          <w:b/>
          <w:color w:val="000000"/>
          <w:sz w:val="28"/>
          <w:szCs w:val="22"/>
        </w:rPr>
        <w:t xml:space="preserve">‌ </w:t>
      </w:r>
      <w:bookmarkStart w:id="4" w:name="a612539e-b3c8-455e-88a4-bebacddb4762"/>
      <w:r w:rsidRPr="00510793">
        <w:rPr>
          <w:b/>
          <w:color w:val="000000"/>
          <w:sz w:val="28"/>
          <w:szCs w:val="22"/>
        </w:rPr>
        <w:t>2023</w:t>
      </w:r>
      <w:bookmarkEnd w:id="4"/>
      <w:r w:rsidRPr="00510793">
        <w:rPr>
          <w:b/>
          <w:color w:val="000000"/>
          <w:sz w:val="28"/>
          <w:szCs w:val="22"/>
        </w:rPr>
        <w:t>‌</w:t>
      </w:r>
      <w:r w:rsidRPr="00510793">
        <w:rPr>
          <w:color w:val="000000"/>
          <w:sz w:val="28"/>
          <w:szCs w:val="22"/>
        </w:rPr>
        <w:t>​</w:t>
      </w:r>
    </w:p>
    <w:p w:rsidR="00510793" w:rsidRPr="00510793" w:rsidRDefault="00510793" w:rsidP="00510793">
      <w:pPr>
        <w:spacing w:after="200" w:line="276" w:lineRule="auto"/>
        <w:rPr>
          <w:sz w:val="22"/>
          <w:szCs w:val="22"/>
        </w:rPr>
      </w:pPr>
    </w:p>
    <w:p w:rsidR="000C4452" w:rsidRDefault="000C4452" w:rsidP="00675C8B">
      <w:pPr>
        <w:ind w:left="-708"/>
        <w:jc w:val="center"/>
        <w:rPr>
          <w:b/>
          <w:bCs/>
          <w:sz w:val="24"/>
          <w:szCs w:val="24"/>
        </w:rPr>
      </w:pPr>
    </w:p>
    <w:p w:rsidR="00675C8B" w:rsidRDefault="00C24B78" w:rsidP="00675C8B">
      <w:pPr>
        <w:ind w:left="-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="00675C8B">
        <w:rPr>
          <w:b/>
          <w:bCs/>
          <w:sz w:val="24"/>
          <w:szCs w:val="24"/>
        </w:rPr>
        <w:t>Пояснительная записка</w:t>
      </w:r>
    </w:p>
    <w:p w:rsidR="00675C8B" w:rsidRDefault="00675C8B" w:rsidP="00675C8B">
      <w:pPr>
        <w:ind w:left="-708"/>
        <w:jc w:val="center"/>
        <w:rPr>
          <w:b/>
          <w:bCs/>
          <w:sz w:val="24"/>
          <w:szCs w:val="24"/>
        </w:rPr>
      </w:pPr>
    </w:p>
    <w:p w:rsidR="00675C8B" w:rsidRDefault="00C24B78" w:rsidP="00C24B78">
      <w:pPr>
        <w:pStyle w:val="Heading2AA"/>
        <w:spacing w:before="0" w:after="0"/>
        <w:ind w:firstLine="709"/>
        <w:jc w:val="both"/>
        <w:rPr>
          <w:sz w:val="24"/>
          <w:szCs w:val="24"/>
        </w:rPr>
      </w:pPr>
      <w:r>
        <w:rPr>
          <w:b w:val="0"/>
          <w:caps w:val="0"/>
          <w:sz w:val="24"/>
          <w:szCs w:val="24"/>
        </w:rPr>
        <w:t xml:space="preserve">Рабочая программа кружка «Занимательная информатика» разработана в соответствии с требованиями ФГОС НОО на основе </w:t>
      </w:r>
      <w:r w:rsidR="00675C8B">
        <w:rPr>
          <w:b w:val="0"/>
          <w:caps w:val="0"/>
          <w:color w:val="auto"/>
          <w:sz w:val="24"/>
          <w:szCs w:val="24"/>
        </w:rPr>
        <w:t>подпрограммы формирования ик</w:t>
      </w:r>
      <w:proofErr w:type="gramStart"/>
      <w:r w:rsidR="00675C8B">
        <w:rPr>
          <w:b w:val="0"/>
          <w:caps w:val="0"/>
          <w:color w:val="auto"/>
          <w:sz w:val="24"/>
          <w:szCs w:val="24"/>
        </w:rPr>
        <w:t>т-</w:t>
      </w:r>
      <w:proofErr w:type="gramEnd"/>
      <w:r w:rsidR="00675C8B">
        <w:rPr>
          <w:b w:val="0"/>
          <w:caps w:val="0"/>
          <w:color w:val="auto"/>
          <w:sz w:val="24"/>
          <w:szCs w:val="24"/>
        </w:rPr>
        <w:t xml:space="preserve"> компетентности учащихся</w:t>
      </w:r>
      <w:r w:rsidR="00675C8B">
        <w:rPr>
          <w:b w:val="0"/>
          <w:caps w:val="0"/>
          <w:sz w:val="24"/>
          <w:szCs w:val="24"/>
        </w:rPr>
        <w:t>.</w:t>
      </w:r>
    </w:p>
    <w:p w:rsidR="00675C8B" w:rsidRDefault="00675C8B" w:rsidP="00675C8B">
      <w:pPr>
        <w:pStyle w:val="10"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noProof w:val="0"/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Рабочая программа кружка «Занимательная информатика» </w:t>
      </w:r>
      <w:r w:rsidR="000C4452">
        <w:rPr>
          <w:sz w:val="24"/>
          <w:szCs w:val="24"/>
        </w:rPr>
        <w:t xml:space="preserve">относится к  </w:t>
      </w:r>
      <w:r>
        <w:rPr>
          <w:b/>
          <w:i/>
          <w:sz w:val="24"/>
          <w:szCs w:val="24"/>
        </w:rPr>
        <w:t>общеинтеллектуальному направлению</w:t>
      </w:r>
      <w:r>
        <w:rPr>
          <w:rStyle w:val="a7"/>
          <w:sz w:val="24"/>
          <w:szCs w:val="24"/>
        </w:rPr>
        <w:t xml:space="preserve"> </w:t>
      </w:r>
      <w:r>
        <w:rPr>
          <w:sz w:val="24"/>
          <w:szCs w:val="24"/>
        </w:rPr>
        <w:t>развития личности.</w:t>
      </w:r>
    </w:p>
    <w:p w:rsidR="00675C8B" w:rsidRDefault="00675C8B" w:rsidP="00675C8B">
      <w:pPr>
        <w:pStyle w:val="1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Актуальность настоящей дополнительной образовательной программы заключается в том, что интерес к изучению новых технологий у подрастающего поколения и у родительской общественности появляется в настоящее время уже в дошкольном и раннем школьном возрасте. Поэтому сегодня, выполняя социальный заказ общества, система дополнительного образования должна решать новую проблему - подготовить подрастающее поколение к жизни, творческой и будущей профессиональной деятельности в высокоразвитом информационном обществе.</w:t>
      </w:r>
    </w:p>
    <w:p w:rsidR="00675C8B" w:rsidRDefault="00675C8B" w:rsidP="00675C8B">
      <w:pPr>
        <w:pStyle w:val="1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предусматривает включение задач и заданий, трудность которых определяется не столько содержанием, сколько новизной и необычностью ситуации. Это способствует появлению личностной компетенции, формированию умения работать в условиях поиска, развитию сообразительности, любознательности.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позволят обучающимся реализовать свои возможности, приобрести уверенность в своих силах.</w:t>
      </w:r>
    </w:p>
    <w:p w:rsidR="00675C8B" w:rsidRPr="00C24B78" w:rsidRDefault="00C24B78" w:rsidP="00C24B78">
      <w:pPr>
        <w:pStyle w:val="1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C24B78">
        <w:rPr>
          <w:b/>
          <w:sz w:val="24"/>
          <w:szCs w:val="24"/>
        </w:rPr>
        <w:t>2. Цели и задачи кружка</w:t>
      </w:r>
    </w:p>
    <w:p w:rsidR="00675C8B" w:rsidRDefault="00675C8B" w:rsidP="00675C8B">
      <w:pPr>
        <w:pStyle w:val="1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Цель данной программы</w:t>
      </w:r>
      <w:r>
        <w:rPr>
          <w:sz w:val="24"/>
          <w:szCs w:val="24"/>
        </w:rPr>
        <w:t xml:space="preserve">  - формирования элементов компьютерной грамотности, коммуникативных умений младших школьников с применением групповых форм организации занятий и использованием современных средств обучения.</w:t>
      </w:r>
    </w:p>
    <w:p w:rsidR="00675C8B" w:rsidRDefault="00675C8B" w:rsidP="00675C8B">
      <w:pPr>
        <w:pStyle w:val="10"/>
        <w:shd w:val="clear" w:color="auto" w:fill="auto"/>
        <w:spacing w:line="240" w:lineRule="auto"/>
        <w:jc w:val="both"/>
        <w:rPr>
          <w:noProof w:val="0"/>
          <w:sz w:val="24"/>
          <w:szCs w:val="24"/>
        </w:rPr>
      </w:pPr>
    </w:p>
    <w:p w:rsidR="00675C8B" w:rsidRDefault="00675C8B" w:rsidP="00675C8B">
      <w:pPr>
        <w:pStyle w:val="10"/>
        <w:spacing w:line="240" w:lineRule="auto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Основные  задачи  программы: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помощь детям в изучении использования компьютера как инструмента для работы в дальнейшем в различных отраслях деятельности;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принципов работы наиболее распространенных операционных систем;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помощь в изучении принципов работы с основными прикладными программами, с Интернет-ресурсами;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творческий подход к работе за компьютером (более глубокое и полное изучение инструментов некоторых прикладных программ);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умственных и творческих способностей учащихся;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адаптация ребенка к компьютерной среде;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овладение основами компьютерной грамотности;</w:t>
      </w:r>
    </w:p>
    <w:p w:rsidR="00675C8B" w:rsidRDefault="00675C8B" w:rsidP="00675C8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/>
        <w:ind w:left="0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использование на практике полученных знаний в виде рефератов, докладов, программ, решение поставленных задач.</w:t>
      </w:r>
      <w:r>
        <w:rPr>
          <w:sz w:val="24"/>
          <w:szCs w:val="24"/>
        </w:rPr>
        <w:t xml:space="preserve">   </w:t>
      </w:r>
    </w:p>
    <w:p w:rsidR="00675C8B" w:rsidRDefault="00675C8B" w:rsidP="00675C8B">
      <w:pPr>
        <w:pStyle w:val="a4"/>
        <w:shd w:val="clear" w:color="auto" w:fill="FFFFFF"/>
        <w:jc w:val="both"/>
        <w:rPr>
          <w:kern w:val="2"/>
        </w:rPr>
      </w:pPr>
      <w:r>
        <w:t xml:space="preserve">            В соответствии с общеобразовательной программой в основе программы курса информатики лежит системно-</w:t>
      </w:r>
      <w:proofErr w:type="spellStart"/>
      <w:r>
        <w:t>деятельностный</w:t>
      </w:r>
      <w:proofErr w:type="spellEnd"/>
      <w:r>
        <w:t xml:space="preserve"> подход, который заключается в вовлечении обучающегося в учебную деятельность, формировании компетентности учащегося в рамках курса. Он реализуется</w:t>
      </w:r>
      <w:r>
        <w:rPr>
          <w:kern w:val="2"/>
        </w:rPr>
        <w:t xml:space="preserve"> не только за счёт подбора содержания образования, но и за счёт определения наиболее оптимальных видов деятельности учащихся. Ориентация курса на системно-</w:t>
      </w:r>
      <w:proofErr w:type="spellStart"/>
      <w:r>
        <w:rPr>
          <w:kern w:val="2"/>
        </w:rPr>
        <w:t>деятельностный</w:t>
      </w:r>
      <w:proofErr w:type="spellEnd"/>
      <w:r>
        <w:rPr>
          <w:kern w:val="2"/>
        </w:rPr>
        <w:t xml:space="preserve"> подход позволяет учесть индивидуальные особенности учащихся, построить индивидуальные образовательные траектории для каждого обучающегося.</w:t>
      </w:r>
    </w:p>
    <w:p w:rsidR="00675C8B" w:rsidRDefault="00675C8B" w:rsidP="00675C8B">
      <w:pPr>
        <w:pStyle w:val="11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 программы направлено на воспитание интереса к познанию нового, развитию наблюдательности, умения анализировать, рассуждать, доказывать, проявлять интуицию,</w:t>
      </w:r>
      <w:r>
        <w:rPr>
          <w:rStyle w:val="a7"/>
          <w:i w:val="0"/>
          <w:sz w:val="24"/>
          <w:szCs w:val="24"/>
        </w:rPr>
        <w:t xml:space="preserve"> творчески подходить к решению учебной задачи.</w:t>
      </w:r>
      <w:r>
        <w:rPr>
          <w:sz w:val="24"/>
          <w:szCs w:val="24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уроках.</w:t>
      </w:r>
    </w:p>
    <w:p w:rsidR="00675C8B" w:rsidRDefault="00675C8B" w:rsidP="00675C8B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Программа разработана с учётом особенностей первой ступени общего образования, а также возрастных и психологических особенностей младшего школьника  и  рассчитана на возрастной аспект – 9-10 лет, представляет систему интеллектуально-развивающих занятий для учащихся начальных классов. </w:t>
      </w:r>
    </w:p>
    <w:p w:rsidR="00675C8B" w:rsidRDefault="00675C8B" w:rsidP="00675C8B">
      <w:pPr>
        <w:pStyle w:val="2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:rsidR="00675C8B" w:rsidRDefault="00675C8B" w:rsidP="00675C8B">
      <w:pPr>
        <w:pStyle w:val="11"/>
        <w:rPr>
          <w:sz w:val="24"/>
          <w:szCs w:val="24"/>
        </w:rPr>
      </w:pPr>
      <w:r>
        <w:rPr>
          <w:sz w:val="24"/>
          <w:szCs w:val="24"/>
        </w:rPr>
        <w:t>Данная  программа рассчитана  на 34 часа.</w:t>
      </w:r>
    </w:p>
    <w:p w:rsidR="00675C8B" w:rsidRDefault="00675C8B" w:rsidP="00675C8B">
      <w:pPr>
        <w:ind w:firstLine="360"/>
        <w:rPr>
          <w:b/>
          <w:sz w:val="24"/>
          <w:szCs w:val="24"/>
        </w:rPr>
      </w:pPr>
    </w:p>
    <w:p w:rsidR="00675C8B" w:rsidRDefault="00675C8B" w:rsidP="00675C8B">
      <w:pPr>
        <w:pStyle w:val="a"/>
        <w:numPr>
          <w:ilvl w:val="0"/>
          <w:numId w:val="0"/>
        </w:numPr>
        <w:tabs>
          <w:tab w:val="left" w:pos="708"/>
        </w:tabs>
        <w:ind w:firstLine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кружка построена на специально отобранном материале и опирается на следующие принципы: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системность;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гуманизация</w:t>
      </w:r>
      <w:proofErr w:type="spellEnd"/>
      <w:r>
        <w:rPr>
          <w:bCs/>
          <w:sz w:val="24"/>
          <w:szCs w:val="24"/>
        </w:rPr>
        <w:t>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междисциплинарная интеграция; 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дифференциация;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дополнительная мотивация через игру;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sz w:val="24"/>
          <w:szCs w:val="24"/>
        </w:rPr>
        <w:t>доступность, познавательность и наглядность;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sz w:val="24"/>
          <w:szCs w:val="24"/>
        </w:rPr>
        <w:t>практико-ориентированная направленность;</w:t>
      </w:r>
    </w:p>
    <w:p w:rsidR="00675C8B" w:rsidRDefault="00675C8B" w:rsidP="00675C8B">
      <w:pPr>
        <w:numPr>
          <w:ilvl w:val="2"/>
          <w:numId w:val="3"/>
        </w:numPr>
        <w:rPr>
          <w:bCs/>
          <w:sz w:val="24"/>
          <w:szCs w:val="24"/>
        </w:rPr>
      </w:pPr>
      <w:r>
        <w:rPr>
          <w:sz w:val="24"/>
          <w:szCs w:val="24"/>
        </w:rPr>
        <w:t>психологическая комфортность</w:t>
      </w:r>
    </w:p>
    <w:p w:rsidR="00675C8B" w:rsidRDefault="00675C8B" w:rsidP="00675C8B">
      <w:pPr>
        <w:ind w:left="1800"/>
        <w:rPr>
          <w:bCs/>
          <w:sz w:val="24"/>
          <w:szCs w:val="24"/>
        </w:rPr>
      </w:pPr>
    </w:p>
    <w:p w:rsidR="00675C8B" w:rsidRDefault="00675C8B" w:rsidP="00675C8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Формы  и методы  работы:</w:t>
      </w:r>
    </w:p>
    <w:p w:rsidR="00675C8B" w:rsidRDefault="00675C8B" w:rsidP="00675C8B">
      <w:pPr>
        <w:pStyle w:val="a4"/>
        <w:numPr>
          <w:ilvl w:val="0"/>
          <w:numId w:val="4"/>
        </w:numPr>
        <w:tabs>
          <w:tab w:val="num" w:pos="0"/>
        </w:tabs>
        <w:ind w:left="284" w:hanging="426"/>
      </w:pPr>
      <w:r>
        <w:t>Игровая деятельность (высшие виды игры – игра с правилами: принятие и выполнение готовых правил, составление и следование коллективно-выработанным правилам; ролевая игра).</w:t>
      </w:r>
    </w:p>
    <w:p w:rsidR="00675C8B" w:rsidRDefault="00675C8B" w:rsidP="00675C8B">
      <w:pPr>
        <w:pStyle w:val="a4"/>
        <w:numPr>
          <w:ilvl w:val="0"/>
          <w:numId w:val="4"/>
        </w:numPr>
        <w:tabs>
          <w:tab w:val="num" w:pos="0"/>
        </w:tabs>
        <w:ind w:left="0" w:hanging="142"/>
      </w:pPr>
      <w:r>
        <w:t xml:space="preserve">Совместно-распределенная учебная деятельность (включенность в  учебные коммуникации, парную и групповую работу). </w:t>
      </w:r>
    </w:p>
    <w:p w:rsidR="00675C8B" w:rsidRDefault="00675C8B" w:rsidP="00675C8B">
      <w:pPr>
        <w:pStyle w:val="a4"/>
        <w:numPr>
          <w:ilvl w:val="0"/>
          <w:numId w:val="4"/>
        </w:numPr>
        <w:tabs>
          <w:tab w:val="num" w:pos="0"/>
        </w:tabs>
        <w:ind w:left="0" w:hanging="142"/>
      </w:pPr>
      <w:r>
        <w:t>Круглые столы,  диспуты, поисковые и научные исследования, проекты.</w:t>
      </w:r>
    </w:p>
    <w:p w:rsidR="00675C8B" w:rsidRDefault="00675C8B" w:rsidP="00675C8B">
      <w:pPr>
        <w:pStyle w:val="a4"/>
        <w:numPr>
          <w:ilvl w:val="0"/>
          <w:numId w:val="4"/>
        </w:numPr>
        <w:tabs>
          <w:tab w:val="num" w:pos="0"/>
        </w:tabs>
        <w:ind w:left="0" w:hanging="142"/>
      </w:pPr>
      <w:r>
        <w:t>Творческая деятельность (конструирование, составление мини-проектов).</w:t>
      </w:r>
    </w:p>
    <w:p w:rsidR="00675C8B" w:rsidRDefault="00C24B78" w:rsidP="00C24B78">
      <w:pPr>
        <w:pStyle w:val="1"/>
        <w:ind w:firstLine="709"/>
        <w:jc w:val="center"/>
        <w:rPr>
          <w:b/>
          <w:szCs w:val="24"/>
        </w:rPr>
      </w:pPr>
      <w:r>
        <w:rPr>
          <w:b/>
          <w:szCs w:val="24"/>
        </w:rPr>
        <w:t>3. Ожидаемые</w:t>
      </w:r>
      <w:r w:rsidR="00675C8B">
        <w:rPr>
          <w:b/>
          <w:szCs w:val="24"/>
        </w:rPr>
        <w:t xml:space="preserve"> результаты реализации программы </w:t>
      </w:r>
    </w:p>
    <w:p w:rsidR="00675C8B" w:rsidRDefault="00675C8B" w:rsidP="00675C8B">
      <w:pPr>
        <w:pStyle w:val="1"/>
        <w:ind w:firstLine="709"/>
        <w:jc w:val="center"/>
        <w:rPr>
          <w:b/>
          <w:i/>
          <w:szCs w:val="24"/>
        </w:rPr>
      </w:pPr>
      <w:r>
        <w:rPr>
          <w:b/>
          <w:i/>
          <w:szCs w:val="24"/>
        </w:rPr>
        <w:t>ЛИЧНОСТНЫЕ РЕЗУЛЬТАТЫ</w:t>
      </w:r>
    </w:p>
    <w:p w:rsidR="00675C8B" w:rsidRDefault="00675C8B" w:rsidP="00675C8B">
      <w:pPr>
        <w:pStyle w:val="1"/>
        <w:ind w:firstLine="709"/>
        <w:rPr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100"/>
      </w:tblGrid>
      <w:tr w:rsidR="00675C8B" w:rsidTr="00675C8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У </w:t>
            </w:r>
            <w:proofErr w:type="gramStart"/>
            <w:r>
              <w:rPr>
                <w:b/>
                <w:szCs w:val="24"/>
                <w:lang w:eastAsia="en-US"/>
              </w:rPr>
              <w:t>обучающегося</w:t>
            </w:r>
            <w:proofErr w:type="gramEnd"/>
            <w:r>
              <w:rPr>
                <w:b/>
                <w:szCs w:val="24"/>
                <w:lang w:eastAsia="en-US"/>
              </w:rPr>
              <w:t xml:space="preserve"> будут сформированы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both"/>
              <w:rPr>
                <w:b/>
                <w:szCs w:val="24"/>
                <w:lang w:eastAsia="en-US"/>
              </w:rPr>
            </w:pPr>
            <w:proofErr w:type="gramStart"/>
            <w:r>
              <w:rPr>
                <w:b/>
                <w:szCs w:val="24"/>
                <w:lang w:eastAsia="en-US"/>
              </w:rPr>
              <w:t>Обучающийся</w:t>
            </w:r>
            <w:proofErr w:type="gramEnd"/>
            <w:r>
              <w:rPr>
                <w:b/>
                <w:szCs w:val="24"/>
                <w:lang w:eastAsia="en-US"/>
              </w:rPr>
              <w:t xml:space="preserve"> получит возможность для формирования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Внутренняя позиция школьника</w:t>
            </w:r>
          </w:p>
        </w:tc>
      </w:tr>
      <w:tr w:rsidR="00675C8B" w:rsidTr="00675C8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внутренней позиции школьника на уровне положительного отношения к школе, понимания необходимости обучения, выраженного в преобладании учебно-познавательных мотивов и предпочтений социального способа оценки знаний</w:t>
            </w:r>
          </w:p>
        </w:tc>
      </w:tr>
    </w:tbl>
    <w:p w:rsidR="00675C8B" w:rsidRDefault="00675C8B" w:rsidP="00675C8B">
      <w:pPr>
        <w:pStyle w:val="1"/>
        <w:ind w:firstLine="709"/>
        <w:rPr>
          <w:szCs w:val="24"/>
        </w:rPr>
      </w:pPr>
    </w:p>
    <w:p w:rsidR="00675C8B" w:rsidRDefault="00675C8B" w:rsidP="00675C8B">
      <w:pPr>
        <w:pStyle w:val="1"/>
        <w:ind w:firstLine="709"/>
        <w:jc w:val="center"/>
        <w:rPr>
          <w:b/>
          <w:i/>
          <w:szCs w:val="24"/>
        </w:rPr>
      </w:pPr>
      <w:r>
        <w:rPr>
          <w:b/>
          <w:i/>
          <w:szCs w:val="24"/>
        </w:rPr>
        <w:t>МЕТАПРЕДМЕТНЫЕ</w:t>
      </w:r>
    </w:p>
    <w:p w:rsidR="00675C8B" w:rsidRDefault="00675C8B" w:rsidP="00675C8B">
      <w:pPr>
        <w:pStyle w:val="1"/>
        <w:numPr>
          <w:ilvl w:val="0"/>
          <w:numId w:val="5"/>
        </w:numPr>
        <w:rPr>
          <w:b/>
          <w:szCs w:val="24"/>
          <w:u w:val="single"/>
        </w:rPr>
      </w:pPr>
      <w:r>
        <w:rPr>
          <w:b/>
          <w:szCs w:val="24"/>
          <w:u w:val="single"/>
        </w:rPr>
        <w:t>Познавательные универсальные действия</w:t>
      </w:r>
    </w:p>
    <w:p w:rsidR="00675C8B" w:rsidRDefault="00675C8B" w:rsidP="00675C8B">
      <w:pPr>
        <w:pStyle w:val="1"/>
        <w:ind w:left="709"/>
        <w:rPr>
          <w:b/>
          <w:szCs w:val="24"/>
          <w:u w:val="single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1"/>
        <w:gridCol w:w="4959"/>
      </w:tblGrid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научится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получит возможность научиться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Умение анализировать объекты с целью выделения признаков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анализировать объекты с выделением существенных и несущественных признаков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8B" w:rsidRDefault="00675C8B">
            <w:pPr>
              <w:pStyle w:val="1"/>
              <w:spacing w:line="276" w:lineRule="auto"/>
              <w:ind w:firstLine="709"/>
              <w:jc w:val="both"/>
              <w:rPr>
                <w:i/>
                <w:szCs w:val="24"/>
                <w:lang w:eastAsia="en-US"/>
              </w:rPr>
            </w:pP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выбрать основание для сравнения объектов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сравнивает по заданным критериям два три объекта, выделяя два-три существенных признака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осуществлять сравнение, самостоятельно выбирая основания и критерии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выбрать основание для классификации объектов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проводит классификацию по заданным критериям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осуществлять классификацию самостоятельно выбирая критерии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доказать свою точку зрения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строить рассуждения в форме связи простых суждений об объекте, свойствах, связях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i/>
                <w:szCs w:val="24"/>
                <w:lang w:eastAsia="en-US"/>
              </w:rPr>
              <w:t>логические рассуждения</w:t>
            </w:r>
            <w:proofErr w:type="gramEnd"/>
            <w:r>
              <w:rPr>
                <w:i/>
                <w:szCs w:val="24"/>
                <w:lang w:eastAsia="en-US"/>
              </w:rPr>
              <w:t>, включающие установление причинно-следственных связей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определять последовательность событий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устанавливать последовательность событий</w:t>
            </w:r>
          </w:p>
          <w:p w:rsidR="00675C8B" w:rsidRDefault="00675C8B">
            <w:pPr>
              <w:pStyle w:val="1"/>
              <w:spacing w:line="276" w:lineRule="auto"/>
              <w:ind w:firstLine="709"/>
              <w:jc w:val="both"/>
              <w:rPr>
                <w:szCs w:val="24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устанавливать последовательность событий, выявлять недостающие элементы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определять последовательность действий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определять последовательность выполнения действий, составлять простейшую инструкцию из двух-трех шагов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определять последовательность выполнения действий, составлять инструкцию (алгоритм) к выполненному действию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использовать знаково-символические средства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использовать знаково-символические средства, в том числе модели и схемы для решения задач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создавать и преобразовывать модели и схемы для решения задач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кодировать и декодировать информацию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кодировать и декодировать предложенную информацию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кодировать и декодировать свою информацию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понимать информацию, представленную в неявном виде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понимать информацию, представленную в неявном виде (выделяет общий признак группы элементов, характеризует явление по его описанию).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понимать информацию, представленную в неявном виде (выделяет общий признак группы элементов, характеризует явление по его описанию) и самостоятельно представлять информацию в неявном виде.</w:t>
            </w:r>
          </w:p>
        </w:tc>
      </w:tr>
    </w:tbl>
    <w:p w:rsidR="00675C8B" w:rsidRDefault="00675C8B" w:rsidP="00675C8B">
      <w:pPr>
        <w:pStyle w:val="1"/>
        <w:ind w:firstLine="709"/>
        <w:rPr>
          <w:b/>
          <w:szCs w:val="24"/>
        </w:rPr>
      </w:pPr>
    </w:p>
    <w:p w:rsidR="00675C8B" w:rsidRDefault="00675C8B" w:rsidP="00675C8B">
      <w:pPr>
        <w:pStyle w:val="1"/>
        <w:numPr>
          <w:ilvl w:val="0"/>
          <w:numId w:val="5"/>
        </w:numPr>
        <w:rPr>
          <w:b/>
          <w:szCs w:val="24"/>
          <w:u w:val="single"/>
        </w:rPr>
      </w:pPr>
      <w:r>
        <w:rPr>
          <w:b/>
          <w:szCs w:val="24"/>
          <w:u w:val="single"/>
        </w:rPr>
        <w:t>Регулятивные универсальные действия</w:t>
      </w:r>
    </w:p>
    <w:p w:rsidR="00675C8B" w:rsidRDefault="00675C8B" w:rsidP="00675C8B">
      <w:pPr>
        <w:pStyle w:val="1"/>
        <w:ind w:left="709"/>
        <w:rPr>
          <w:b/>
          <w:szCs w:val="24"/>
          <w:u w:val="single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1"/>
        <w:gridCol w:w="4959"/>
      </w:tblGrid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научится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получит возможность научиться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принимать и сохранять учебную цель и задачи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Принимать и сохранять учебные цели и задачи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в сотрудничестве с учителем ставить новые учебные задачи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контролировать свои действия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осуществлять контроль при наличии эталона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Осуществлять контроль на уровне произвольного внимания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Умения планировать свои действия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планировать и выполнять свои действия в соответствии с поставленной задачей и условиями ее реализации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планировать и выполнять свои действия в соответствии с поставленной задачей и условиями ее реализации в новом учебном материале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Умения оценивать свои действия</w:t>
            </w:r>
          </w:p>
        </w:tc>
      </w:tr>
      <w:tr w:rsidR="00675C8B" w:rsidTr="00675C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оценивать правильность выполнения действия на уровне ретроспективной оценки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>
              <w:rPr>
                <w:i/>
                <w:szCs w:val="24"/>
                <w:lang w:eastAsia="en-US"/>
              </w:rPr>
              <w:t>исполнение</w:t>
            </w:r>
            <w:proofErr w:type="gramEnd"/>
            <w:r>
              <w:rPr>
                <w:i/>
                <w:szCs w:val="24"/>
                <w:lang w:eastAsia="en-US"/>
              </w:rPr>
              <w:t xml:space="preserve"> как по ходу его реализации, так и в конце действия</w:t>
            </w:r>
          </w:p>
        </w:tc>
      </w:tr>
    </w:tbl>
    <w:p w:rsidR="00675C8B" w:rsidRDefault="00675C8B" w:rsidP="00675C8B">
      <w:pPr>
        <w:pStyle w:val="1"/>
        <w:ind w:firstLine="709"/>
        <w:rPr>
          <w:b/>
          <w:szCs w:val="24"/>
        </w:rPr>
      </w:pPr>
    </w:p>
    <w:p w:rsidR="00675C8B" w:rsidRDefault="00675C8B" w:rsidP="00675C8B">
      <w:pPr>
        <w:pStyle w:val="1"/>
        <w:numPr>
          <w:ilvl w:val="0"/>
          <w:numId w:val="5"/>
        </w:numPr>
        <w:rPr>
          <w:b/>
          <w:szCs w:val="24"/>
          <w:u w:val="single"/>
        </w:rPr>
      </w:pPr>
      <w:r>
        <w:rPr>
          <w:b/>
          <w:szCs w:val="24"/>
          <w:u w:val="single"/>
        </w:rPr>
        <w:t>Коммуникативные универсальные действия</w:t>
      </w:r>
    </w:p>
    <w:p w:rsidR="00675C8B" w:rsidRDefault="00675C8B" w:rsidP="00675C8B">
      <w:pPr>
        <w:pStyle w:val="1"/>
        <w:ind w:left="709"/>
        <w:rPr>
          <w:b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3"/>
        <w:gridCol w:w="4817"/>
      </w:tblGrid>
      <w:tr w:rsidR="00675C8B" w:rsidTr="00675C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научится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Ученик  получит возможность научиться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объяснить свой выбор</w:t>
            </w:r>
          </w:p>
        </w:tc>
      </w:tr>
      <w:tr w:rsidR="00675C8B" w:rsidTr="00675C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строить понятные для партнера высказывания при объяснении своего выбора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строить понятные для партнера высказывания при объяснении своего выбора и отвечать на поставленные вопросы</w:t>
            </w:r>
          </w:p>
        </w:tc>
      </w:tr>
      <w:tr w:rsidR="00675C8B" w:rsidTr="00675C8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ind w:firstLine="709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Умение задавать вопросы</w:t>
            </w:r>
          </w:p>
        </w:tc>
      </w:tr>
      <w:tr w:rsidR="00675C8B" w:rsidTr="00675C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формулировать вопросы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B" w:rsidRDefault="00675C8B">
            <w:pPr>
              <w:pStyle w:val="1"/>
              <w:spacing w:line="276" w:lineRule="auto"/>
              <w:jc w:val="both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формулировать вопросы, необходимые для организации собственной деятельности и сотрудничества с партнером</w:t>
            </w:r>
          </w:p>
        </w:tc>
      </w:tr>
    </w:tbl>
    <w:p w:rsidR="00675C8B" w:rsidRDefault="00675C8B" w:rsidP="00675C8B">
      <w:pPr>
        <w:pStyle w:val="1"/>
        <w:ind w:firstLine="709"/>
        <w:jc w:val="center"/>
        <w:rPr>
          <w:b/>
          <w:szCs w:val="24"/>
        </w:rPr>
      </w:pPr>
    </w:p>
    <w:p w:rsidR="00675C8B" w:rsidRDefault="00675C8B" w:rsidP="00675C8B">
      <w:pPr>
        <w:pStyle w:val="1"/>
        <w:ind w:firstLine="709"/>
        <w:jc w:val="center"/>
        <w:rPr>
          <w:b/>
          <w:i/>
          <w:szCs w:val="24"/>
        </w:rPr>
      </w:pPr>
      <w:r>
        <w:rPr>
          <w:b/>
          <w:i/>
          <w:szCs w:val="24"/>
        </w:rPr>
        <w:t>ПРЕДМЕТНЫЕ   РЕЗУЛЬТАТЫ</w:t>
      </w:r>
    </w:p>
    <w:p w:rsidR="00675C8B" w:rsidRDefault="00675C8B" w:rsidP="00675C8B">
      <w:pPr>
        <w:spacing w:before="100" w:beforeAutospacing="1" w:after="100" w:afterAutospacing="1"/>
        <w:rPr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>
        <w:rPr>
          <w:color w:val="000000"/>
          <w:sz w:val="24"/>
          <w:szCs w:val="24"/>
          <w:u w:val="single"/>
        </w:rPr>
        <w:t>Прогнозируемые результаты и способы их проверки:</w:t>
      </w:r>
    </w:p>
    <w:p w:rsidR="00675C8B" w:rsidRDefault="00675C8B" w:rsidP="00675C8B">
      <w:pPr>
        <w:spacing w:before="100" w:beforeAutospacing="1" w:after="100" w:afterAutospacing="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повседневной жизни. Ожидается, что в результате освоения общих навыков работы с информацией учащиеся будут уметь: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представлять информацию в табличной форме, в виде схем;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свои источники информации – информационные проекты (сообщения, небольшие сочинения, графические работы);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и преобразовывать информацию, представленную в виде текста, таблиц, рисунков;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владеть основами компьютерной грамотности;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на практике полученные знания в виде докладов, программ, решать поставленные задачи;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>
        <w:rPr>
          <w:color w:val="000000"/>
          <w:sz w:val="24"/>
          <w:szCs w:val="24"/>
        </w:rPr>
        <w:t>готовить к защите и защищать небольшие проекты по заданной теме;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придерживаться этических правил и норм, применяемых при работе с информацией, применять правила безопасного поведения при работе с компьютерами.</w:t>
      </w:r>
      <w:r>
        <w:rPr>
          <w:b/>
          <w:bCs/>
          <w:sz w:val="24"/>
          <w:szCs w:val="24"/>
        </w:rPr>
        <w:t xml:space="preserve"> </w:t>
      </w:r>
    </w:p>
    <w:p w:rsidR="00675C8B" w:rsidRDefault="00675C8B" w:rsidP="00675C8B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работать с Интернет-ресурсами.</w:t>
      </w:r>
    </w:p>
    <w:p w:rsidR="00675C8B" w:rsidRDefault="00675C8B" w:rsidP="00675C8B">
      <w:pPr>
        <w:pStyle w:val="1"/>
        <w:ind w:firstLine="709"/>
        <w:jc w:val="center"/>
        <w:rPr>
          <w:b/>
          <w:szCs w:val="24"/>
        </w:rPr>
      </w:pPr>
      <w:r>
        <w:rPr>
          <w:b/>
          <w:szCs w:val="24"/>
        </w:rPr>
        <w:t>Формы и средства контроля, оценки и фиксации результатов</w:t>
      </w:r>
    </w:p>
    <w:p w:rsidR="00675C8B" w:rsidRDefault="00675C8B" w:rsidP="00675C8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Форма подведения итогов</w:t>
      </w:r>
      <w:r>
        <w:rPr>
          <w:sz w:val="24"/>
          <w:szCs w:val="24"/>
        </w:rPr>
        <w:t xml:space="preserve"> реализации дополнительной образовательной программы «Занимательная  информатика» – игры, соревнования, конкурсы,  марафон, защита проекта.</w:t>
      </w:r>
    </w:p>
    <w:p w:rsidR="00675C8B" w:rsidRDefault="00675C8B" w:rsidP="00675C8B">
      <w:pPr>
        <w:shd w:val="clear" w:color="auto" w:fill="FFFFFF"/>
        <w:jc w:val="center"/>
        <w:rPr>
          <w:b/>
          <w:color w:val="000000"/>
          <w:sz w:val="24"/>
          <w:szCs w:val="24"/>
          <w:lang w:eastAsia="ar-SA"/>
        </w:rPr>
      </w:pPr>
      <w:r>
        <w:rPr>
          <w:b/>
          <w:color w:val="000000"/>
          <w:sz w:val="24"/>
          <w:szCs w:val="24"/>
          <w:lang w:eastAsia="ar-SA"/>
        </w:rPr>
        <w:t>Способы контроля:</w:t>
      </w:r>
    </w:p>
    <w:p w:rsidR="00675C8B" w:rsidRDefault="00675C8B" w:rsidP="00675C8B">
      <w:pPr>
        <w:numPr>
          <w:ilvl w:val="0"/>
          <w:numId w:val="7"/>
        </w:numPr>
        <w:shd w:val="clear" w:color="auto" w:fill="FFFFFF"/>
        <w:ind w:left="0"/>
        <w:jc w:val="both"/>
        <w:rPr>
          <w:color w:val="000000"/>
          <w:spacing w:val="-4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устный опрос</w:t>
      </w:r>
      <w:r>
        <w:rPr>
          <w:color w:val="000000"/>
          <w:spacing w:val="-4"/>
          <w:sz w:val="24"/>
          <w:szCs w:val="24"/>
          <w:lang w:eastAsia="ar-SA"/>
        </w:rPr>
        <w:t xml:space="preserve">;  </w:t>
      </w:r>
    </w:p>
    <w:p w:rsidR="00675C8B" w:rsidRDefault="00675C8B" w:rsidP="00675C8B">
      <w:pPr>
        <w:numPr>
          <w:ilvl w:val="0"/>
          <w:numId w:val="7"/>
        </w:numPr>
        <w:shd w:val="clear" w:color="auto" w:fill="FFFFFF"/>
        <w:ind w:left="0"/>
        <w:jc w:val="both"/>
        <w:rPr>
          <w:color w:val="000000"/>
          <w:spacing w:val="-4"/>
          <w:sz w:val="24"/>
          <w:szCs w:val="24"/>
          <w:lang w:eastAsia="ar-SA"/>
        </w:rPr>
      </w:pPr>
      <w:r>
        <w:rPr>
          <w:color w:val="000000"/>
          <w:spacing w:val="-4"/>
          <w:sz w:val="24"/>
          <w:szCs w:val="24"/>
          <w:lang w:eastAsia="ar-SA"/>
        </w:rPr>
        <w:t>комбинированный опрос;</w:t>
      </w:r>
    </w:p>
    <w:p w:rsidR="00675C8B" w:rsidRDefault="00675C8B" w:rsidP="00675C8B">
      <w:pPr>
        <w:numPr>
          <w:ilvl w:val="0"/>
          <w:numId w:val="7"/>
        </w:numPr>
        <w:shd w:val="clear" w:color="auto" w:fill="FFFFFF"/>
        <w:ind w:left="0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  <w:lang w:eastAsia="ar-SA"/>
        </w:rPr>
        <w:t xml:space="preserve">проверка </w:t>
      </w:r>
      <w:r>
        <w:rPr>
          <w:color w:val="000000"/>
          <w:spacing w:val="4"/>
          <w:sz w:val="24"/>
          <w:szCs w:val="24"/>
          <w:lang w:eastAsia="ar-SA"/>
        </w:rPr>
        <w:t xml:space="preserve">самостоятельной работы; </w:t>
      </w:r>
    </w:p>
    <w:p w:rsidR="00675C8B" w:rsidRDefault="00675C8B" w:rsidP="00675C8B">
      <w:pPr>
        <w:numPr>
          <w:ilvl w:val="0"/>
          <w:numId w:val="7"/>
        </w:numPr>
        <w:shd w:val="clear" w:color="auto" w:fill="FFFFFF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игры;</w:t>
      </w:r>
    </w:p>
    <w:p w:rsidR="00675C8B" w:rsidRPr="00510793" w:rsidRDefault="00675C8B" w:rsidP="00675C8B">
      <w:pPr>
        <w:numPr>
          <w:ilvl w:val="0"/>
          <w:numId w:val="7"/>
        </w:numPr>
        <w:shd w:val="clear" w:color="auto" w:fill="FFFFFF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защита проектов</w:t>
      </w:r>
    </w:p>
    <w:p w:rsidR="00675C8B" w:rsidRDefault="00675C8B" w:rsidP="00675C8B">
      <w:pPr>
        <w:pStyle w:val="a5"/>
        <w:ind w:firstLine="567"/>
        <w:jc w:val="both"/>
      </w:pPr>
      <w:r>
        <w:t xml:space="preserve">Система оценивания – </w:t>
      </w:r>
      <w:proofErr w:type="spellStart"/>
      <w:r>
        <w:t>безотметочная</w:t>
      </w:r>
      <w:proofErr w:type="spellEnd"/>
      <w:r>
        <w:t>. Используется только словесная оценка достижений учащихся.</w:t>
      </w:r>
    </w:p>
    <w:p w:rsidR="00675C8B" w:rsidRDefault="00675C8B" w:rsidP="00675C8B">
      <w:pPr>
        <w:pStyle w:val="a5"/>
        <w:ind w:firstLine="567"/>
        <w:jc w:val="both"/>
      </w:pPr>
      <w:r>
        <w:rPr>
          <w:b/>
        </w:rPr>
        <w:t>Форма подведения итогов</w:t>
      </w:r>
      <w:r>
        <w:t xml:space="preserve"> реализации дополнительной образовательной программы «Занимательная  информатика» – игры, соревнования, конкурсы, марафон, защита проектов.</w:t>
      </w:r>
    </w:p>
    <w:p w:rsidR="00675C8B" w:rsidRDefault="00675C8B" w:rsidP="00675C8B">
      <w:pPr>
        <w:ind w:firstLine="709"/>
        <w:jc w:val="both"/>
        <w:rPr>
          <w:sz w:val="24"/>
          <w:szCs w:val="24"/>
        </w:rPr>
      </w:pPr>
    </w:p>
    <w:p w:rsidR="00675C8B" w:rsidRDefault="00174773" w:rsidP="00675C8B">
      <w:pPr>
        <w:pStyle w:val="1"/>
        <w:ind w:firstLine="709"/>
        <w:jc w:val="center"/>
        <w:rPr>
          <w:b/>
          <w:szCs w:val="24"/>
        </w:rPr>
      </w:pPr>
      <w:r>
        <w:rPr>
          <w:b/>
          <w:szCs w:val="24"/>
        </w:rPr>
        <w:t>4. Ресурсное обеспечение</w:t>
      </w:r>
    </w:p>
    <w:p w:rsidR="00675C8B" w:rsidRDefault="00675C8B" w:rsidP="00675C8B">
      <w:pPr>
        <w:pStyle w:val="1"/>
        <w:ind w:firstLine="709"/>
        <w:jc w:val="center"/>
        <w:rPr>
          <w:szCs w:val="24"/>
        </w:rPr>
      </w:pP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b/>
          <w:i/>
          <w:szCs w:val="24"/>
        </w:rPr>
        <w:t>I.  Технические средства обучения:</w:t>
      </w: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szCs w:val="24"/>
        </w:rPr>
        <w:t xml:space="preserve">1) </w:t>
      </w:r>
      <w:proofErr w:type="spellStart"/>
      <w:r>
        <w:rPr>
          <w:szCs w:val="24"/>
        </w:rPr>
        <w:t>макбук</w:t>
      </w:r>
      <w:proofErr w:type="spellEnd"/>
      <w:r>
        <w:rPr>
          <w:szCs w:val="24"/>
        </w:rPr>
        <w:t>;</w:t>
      </w: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szCs w:val="24"/>
        </w:rPr>
        <w:t>2) проектор;</w:t>
      </w: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szCs w:val="24"/>
        </w:rPr>
        <w:t>3) сетевой принтер;</w:t>
      </w: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szCs w:val="24"/>
        </w:rPr>
        <w:t>4) устройства вывода звуковой информации (колонки) для озвучивания  всего     класса;</w:t>
      </w:r>
    </w:p>
    <w:p w:rsidR="00675C8B" w:rsidRDefault="00675C8B" w:rsidP="00675C8B">
      <w:pPr>
        <w:pStyle w:val="1"/>
        <w:ind w:firstLine="709"/>
        <w:rPr>
          <w:szCs w:val="24"/>
        </w:rPr>
      </w:pPr>
      <w:r>
        <w:rPr>
          <w:b/>
          <w:i/>
          <w:szCs w:val="24"/>
        </w:rPr>
        <w:t>II.  Программные средства:</w:t>
      </w:r>
    </w:p>
    <w:p w:rsidR="00675C8B" w:rsidRDefault="00675C8B" w:rsidP="00675C8B">
      <w:pPr>
        <w:pStyle w:val="1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Операционные системы </w:t>
      </w:r>
      <w:proofErr w:type="spellStart"/>
      <w:r>
        <w:rPr>
          <w:szCs w:val="24"/>
        </w:rPr>
        <w:t>Windows</w:t>
      </w:r>
      <w:proofErr w:type="spellEnd"/>
      <w:r>
        <w:rPr>
          <w:szCs w:val="24"/>
        </w:rPr>
        <w:t xml:space="preserve">, </w:t>
      </w:r>
      <w:hyperlink r:id="rId7" w:tgtFrame="_blank" w:history="1">
        <w:proofErr w:type="spellStart"/>
        <w:r>
          <w:rPr>
            <w:rStyle w:val="a9"/>
            <w:bCs/>
            <w:color w:val="auto"/>
            <w:szCs w:val="24"/>
          </w:rPr>
          <w:t>Mac</w:t>
        </w:r>
        <w:proofErr w:type="spellEnd"/>
        <w:r>
          <w:rPr>
            <w:rStyle w:val="a9"/>
            <w:bCs/>
            <w:color w:val="auto"/>
            <w:szCs w:val="24"/>
          </w:rPr>
          <w:t xml:space="preserve"> OS</w:t>
        </w:r>
      </w:hyperlink>
      <w:r>
        <w:rPr>
          <w:bCs/>
          <w:szCs w:val="24"/>
        </w:rPr>
        <w:t xml:space="preserve">, </w:t>
      </w:r>
      <w:r>
        <w:rPr>
          <w:szCs w:val="24"/>
        </w:rPr>
        <w:t>интерактивные ресурсы.</w:t>
      </w:r>
    </w:p>
    <w:p w:rsidR="00675C8B" w:rsidRPr="00174773" w:rsidRDefault="00174773" w:rsidP="00675C8B">
      <w:pPr>
        <w:pStyle w:val="c12"/>
        <w:spacing w:before="0" w:beforeAutospacing="0" w:after="0" w:afterAutospacing="0" w:line="225" w:lineRule="atLeast"/>
        <w:jc w:val="center"/>
        <w:rPr>
          <w:rStyle w:val="c5"/>
          <w:b/>
          <w:bCs/>
        </w:rPr>
      </w:pPr>
      <w:r w:rsidRPr="00174773">
        <w:rPr>
          <w:rStyle w:val="c5"/>
          <w:b/>
          <w:bCs/>
        </w:rPr>
        <w:t>5. Содержание курса</w:t>
      </w:r>
    </w:p>
    <w:tbl>
      <w:tblPr>
        <w:tblStyle w:val="a8"/>
        <w:tblpPr w:leftFromText="180" w:rightFromText="180" w:vertAnchor="text" w:horzAnchor="margin" w:tblpY="107"/>
        <w:tblW w:w="9430" w:type="dxa"/>
        <w:tblLook w:val="04A0" w:firstRow="1" w:lastRow="0" w:firstColumn="1" w:lastColumn="0" w:noHBand="0" w:noVBand="1"/>
      </w:tblPr>
      <w:tblGrid>
        <w:gridCol w:w="7196"/>
        <w:gridCol w:w="2234"/>
      </w:tblGrid>
      <w:tr w:rsidR="00187039" w:rsidTr="00187039">
        <w:trPr>
          <w:trHeight w:val="562"/>
        </w:trPr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/>
                <w:bCs/>
              </w:rPr>
            </w:pPr>
            <w:r>
              <w:rPr>
                <w:rStyle w:val="c5"/>
                <w:lang w:eastAsia="en-US"/>
              </w:rPr>
              <w:t>Учебная тема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/>
                <w:bCs/>
              </w:rPr>
            </w:pPr>
            <w:r>
              <w:rPr>
                <w:rStyle w:val="c5"/>
                <w:lang w:eastAsia="en-US"/>
              </w:rPr>
              <w:t>Количество часов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rStyle w:val="c5"/>
                <w:bCs/>
              </w:rPr>
            </w:pPr>
            <w:r>
              <w:rPr>
                <w:lang w:eastAsia="en-US"/>
              </w:rPr>
              <w:t>Основы компьютерной грамотности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3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Работа в текстовом редакторе </w:t>
            </w:r>
            <w:r>
              <w:rPr>
                <w:lang w:val="en-US" w:eastAsia="en-US"/>
              </w:rPr>
              <w:t>MS</w:t>
            </w:r>
            <w:r w:rsidRPr="00675C8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Word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6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Операционная система </w:t>
            </w:r>
            <w:hyperlink r:id="rId8" w:tgtFrame="_blank" w:history="1">
              <w:proofErr w:type="spellStart"/>
              <w:r>
                <w:rPr>
                  <w:rStyle w:val="a9"/>
                  <w:bCs/>
                  <w:color w:val="auto"/>
                  <w:lang w:eastAsia="en-US"/>
                </w:rPr>
                <w:t>Mac</w:t>
              </w:r>
              <w:proofErr w:type="spellEnd"/>
              <w:r>
                <w:rPr>
                  <w:rStyle w:val="a9"/>
                  <w:bCs/>
                  <w:color w:val="auto"/>
                  <w:lang w:eastAsia="en-US"/>
                </w:rPr>
                <w:t xml:space="preserve"> OS</w:t>
              </w:r>
            </w:hyperlink>
            <w:r>
              <w:rPr>
                <w:bCs/>
                <w:lang w:eastAsia="en-US"/>
              </w:rPr>
              <w:t xml:space="preserve">. Программа </w:t>
            </w:r>
            <w:proofErr w:type="spellStart"/>
            <w:r>
              <w:rPr>
                <w:bCs/>
                <w:color w:val="333333"/>
                <w:shd w:val="clear" w:color="auto" w:fill="FFFFFF"/>
                <w:lang w:eastAsia="en-US"/>
              </w:rPr>
              <w:t>ПервоЛого</w:t>
            </w:r>
            <w:proofErr w:type="spellEnd"/>
            <w:r>
              <w:rPr>
                <w:color w:val="333333"/>
                <w:shd w:val="clear" w:color="auto" w:fill="FFFFFF"/>
                <w:lang w:eastAsia="en-US"/>
              </w:rPr>
              <w:t> </w:t>
            </w:r>
            <w:r>
              <w:rPr>
                <w:bCs/>
                <w:color w:val="333333"/>
                <w:shd w:val="clear" w:color="auto" w:fill="FFFFFF"/>
                <w:lang w:eastAsia="en-US"/>
              </w:rPr>
              <w:t>3</w:t>
            </w:r>
            <w:r>
              <w:rPr>
                <w:color w:val="333333"/>
                <w:shd w:val="clear" w:color="auto" w:fill="FFFFFF"/>
                <w:lang w:eastAsia="en-US"/>
              </w:rPr>
              <w:t>.</w:t>
            </w:r>
            <w:r>
              <w:rPr>
                <w:bCs/>
                <w:color w:val="333333"/>
                <w:shd w:val="clear" w:color="auto" w:fill="FFFFFF"/>
                <w:lang w:eastAsia="en-US"/>
              </w:rPr>
              <w:t>0.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4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Интерактивные ресурсы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4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Работа с графическим редактором </w:t>
            </w:r>
            <w:r>
              <w:rPr>
                <w:lang w:val="en-US" w:eastAsia="en-US"/>
              </w:rPr>
              <w:t>MS</w:t>
            </w:r>
            <w:r w:rsidRPr="00675C8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Paint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4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39" w:rsidRDefault="00187039" w:rsidP="0018703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Работа с табличным редактором </w:t>
            </w:r>
            <w:r>
              <w:rPr>
                <w:sz w:val="24"/>
                <w:szCs w:val="24"/>
                <w:lang w:val="en-US" w:eastAsia="en-US"/>
              </w:rPr>
              <w:t>Excel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6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Работа в программе </w:t>
            </w:r>
            <w:r>
              <w:rPr>
                <w:lang w:val="en-US" w:eastAsia="en-US"/>
              </w:rPr>
              <w:t>MS</w:t>
            </w:r>
            <w:r w:rsidRPr="00675C8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PowerPoint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7</w:t>
            </w:r>
          </w:p>
        </w:tc>
      </w:tr>
      <w:tr w:rsidR="00187039" w:rsidTr="0018703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7039" w:rsidRDefault="00187039" w:rsidP="00187039">
            <w:pPr>
              <w:pStyle w:val="c12"/>
              <w:spacing w:before="0" w:beforeAutospacing="0" w:after="0" w:afterAutospacing="0" w:line="225" w:lineRule="atLeast"/>
              <w:jc w:val="center"/>
              <w:rPr>
                <w:rStyle w:val="c5"/>
                <w:bCs/>
              </w:rPr>
            </w:pPr>
            <w:r>
              <w:rPr>
                <w:rStyle w:val="c5"/>
                <w:lang w:eastAsia="en-US"/>
              </w:rPr>
              <w:t>34</w:t>
            </w:r>
          </w:p>
        </w:tc>
      </w:tr>
    </w:tbl>
    <w:p w:rsidR="00675C8B" w:rsidRDefault="00675C8B" w:rsidP="00675C8B">
      <w:pPr>
        <w:pStyle w:val="1"/>
        <w:ind w:firstLine="709"/>
        <w:jc w:val="center"/>
        <w:rPr>
          <w:b/>
          <w:szCs w:val="24"/>
        </w:rPr>
      </w:pPr>
    </w:p>
    <w:p w:rsidR="00174773" w:rsidRPr="00187039" w:rsidRDefault="00174773" w:rsidP="00187039">
      <w:pPr>
        <w:pStyle w:val="c12"/>
        <w:spacing w:before="0" w:beforeAutospacing="0" w:after="0" w:afterAutospacing="0"/>
        <w:jc w:val="center"/>
        <w:rPr>
          <w:rStyle w:val="c5"/>
          <w:b/>
          <w:bCs/>
        </w:rPr>
      </w:pPr>
      <w:r w:rsidRPr="00174773">
        <w:rPr>
          <w:rStyle w:val="c5"/>
          <w:b/>
        </w:rPr>
        <w:t>6. Т</w:t>
      </w:r>
      <w:r w:rsidR="00675C8B" w:rsidRPr="00174773">
        <w:rPr>
          <w:rStyle w:val="c5"/>
          <w:b/>
        </w:rPr>
        <w:t xml:space="preserve">ематическое планирование </w:t>
      </w:r>
    </w:p>
    <w:p w:rsidR="00675C8B" w:rsidRDefault="00675C8B" w:rsidP="00675C8B">
      <w:pPr>
        <w:pStyle w:val="1"/>
        <w:rPr>
          <w:szCs w:val="24"/>
        </w:rPr>
      </w:pPr>
    </w:p>
    <w:tbl>
      <w:tblPr>
        <w:tblStyle w:val="a8"/>
        <w:tblW w:w="9782" w:type="dxa"/>
        <w:tblInd w:w="-318" w:type="dxa"/>
        <w:tblLook w:val="04A0" w:firstRow="1" w:lastRow="0" w:firstColumn="1" w:lastColumn="0" w:noHBand="0" w:noVBand="1"/>
      </w:tblPr>
      <w:tblGrid>
        <w:gridCol w:w="694"/>
        <w:gridCol w:w="1417"/>
        <w:gridCol w:w="7671"/>
      </w:tblGrid>
      <w:tr w:rsidR="00675C8B" w:rsidTr="00675C8B">
        <w:trPr>
          <w:trHeight w:val="607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</w:t>
            </w:r>
            <w:r>
              <w:rPr>
                <w:b/>
                <w:bCs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</w:p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тем занятий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Основы компьютерной грамотности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Вводное занятие. Техника безопасности на занятиях кружка.</w:t>
            </w:r>
            <w:r>
              <w:rPr>
                <w:sz w:val="24"/>
                <w:szCs w:val="24"/>
                <w:lang w:eastAsia="en-US"/>
              </w:rPr>
              <w:br/>
              <w:t xml:space="preserve">Операционная система </w:t>
            </w:r>
            <w:proofErr w:type="spellStart"/>
            <w:r>
              <w:rPr>
                <w:szCs w:val="24"/>
                <w:lang w:eastAsia="en-US"/>
              </w:rPr>
              <w:t>Windows</w:t>
            </w:r>
            <w:proofErr w:type="spellEnd"/>
            <w:r>
              <w:rPr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жизни людей в мире информации. Оргтехника.</w:t>
            </w:r>
          </w:p>
        </w:tc>
      </w:tr>
      <w:tr w:rsidR="00675C8B" w:rsidTr="00675C8B">
        <w:trPr>
          <w:trHeight w:val="623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Различные способы передачи информации (буква, пиктограмма, иероглиф, рисунок).</w:t>
            </w:r>
          </w:p>
        </w:tc>
      </w:tr>
      <w:tr w:rsidR="00675C8B" w:rsidTr="00675C8B">
        <w:trPr>
          <w:trHeight w:val="439"/>
        </w:trPr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Работа в текстовом редакторе </w:t>
            </w:r>
            <w:r>
              <w:rPr>
                <w:b/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/>
              </w:rPr>
              <w:t>Word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текстового документа. Способы редактирования текста: выделение текста, копирование и перемещение текста.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Оформление текста: применение шрифтов и их атрибутов. Оформление текста: выделение текста цветом. Проверка орфографии и грамматики.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Использование элементов рисования (автофигуры, рисунки, клипы, надписи </w:t>
            </w:r>
            <w:r>
              <w:rPr>
                <w:sz w:val="24"/>
                <w:szCs w:val="24"/>
                <w:lang w:val="en-US" w:eastAsia="en-US"/>
              </w:rPr>
              <w:t>WordArt</w:t>
            </w:r>
            <w:r>
              <w:rPr>
                <w:sz w:val="24"/>
                <w:szCs w:val="24"/>
                <w:lang w:eastAsia="en-US"/>
              </w:rPr>
              <w:t>).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мини-проекта «Поздравительная открытка «С днем рождения».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таблицами: создание таблиц, ввод текста, изменение направления текста, добавление границ и заливки.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проекта «Расписание уроков».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Операционная система </w:t>
            </w:r>
            <w:hyperlink r:id="rId9" w:tgtFrame="_blank" w:history="1">
              <w:proofErr w:type="spellStart"/>
              <w:r>
                <w:rPr>
                  <w:rStyle w:val="a9"/>
                  <w:b/>
                  <w:bCs/>
                  <w:color w:val="auto"/>
                  <w:sz w:val="24"/>
                  <w:szCs w:val="24"/>
                  <w:lang w:eastAsia="en-US"/>
                </w:rPr>
                <w:t>Mac</w:t>
              </w:r>
              <w:proofErr w:type="spellEnd"/>
              <w:r>
                <w:rPr>
                  <w:rStyle w:val="a9"/>
                  <w:b/>
                  <w:bCs/>
                  <w:color w:val="auto"/>
                  <w:sz w:val="24"/>
                  <w:szCs w:val="24"/>
                  <w:lang w:eastAsia="en-US"/>
                </w:rPr>
                <w:t xml:space="preserve"> OS</w:t>
              </w:r>
            </w:hyperlink>
            <w:r>
              <w:rPr>
                <w:b/>
                <w:bCs/>
                <w:sz w:val="24"/>
                <w:szCs w:val="24"/>
                <w:lang w:eastAsia="en-US"/>
              </w:rPr>
              <w:t xml:space="preserve">. Программа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ПервоЛого</w:t>
            </w:r>
            <w:proofErr w:type="spellEnd"/>
            <w:r>
              <w:rPr>
                <w:b/>
                <w:color w:val="333333"/>
                <w:sz w:val="24"/>
                <w:szCs w:val="24"/>
                <w:shd w:val="clear" w:color="auto" w:fill="FFFFFF"/>
                <w:lang w:eastAsia="en-US"/>
              </w:rPr>
              <w:t> </w:t>
            </w:r>
            <w:r>
              <w:rPr>
                <w:b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3</w:t>
            </w:r>
            <w:r>
              <w:rPr>
                <w:b/>
                <w:color w:val="333333"/>
                <w:sz w:val="24"/>
                <w:szCs w:val="24"/>
                <w:shd w:val="clear" w:color="auto" w:fill="FFFFFF"/>
                <w:lang w:eastAsia="en-US"/>
              </w:rPr>
              <w:t>.</w:t>
            </w:r>
            <w:r>
              <w:rPr>
                <w:b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0.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Операционная система </w:t>
            </w:r>
            <w:hyperlink r:id="rId10" w:tgtFrame="_blank" w:history="1">
              <w:proofErr w:type="spellStart"/>
              <w:r>
                <w:rPr>
                  <w:rStyle w:val="a9"/>
                  <w:bCs/>
                  <w:color w:val="auto"/>
                  <w:sz w:val="24"/>
                  <w:szCs w:val="24"/>
                  <w:lang w:eastAsia="en-US"/>
                </w:rPr>
                <w:t>Mac</w:t>
              </w:r>
              <w:proofErr w:type="spellEnd"/>
              <w:r>
                <w:rPr>
                  <w:rStyle w:val="a9"/>
                  <w:bCs/>
                  <w:color w:val="auto"/>
                  <w:sz w:val="24"/>
                  <w:szCs w:val="24"/>
                  <w:lang w:eastAsia="en-US"/>
                </w:rPr>
                <w:t xml:space="preserve"> OS</w:t>
              </w:r>
            </w:hyperlink>
            <w:r>
              <w:rPr>
                <w:sz w:val="24"/>
                <w:szCs w:val="24"/>
                <w:lang w:eastAsia="en-US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Интерфейс </w:t>
            </w:r>
            <w:proofErr w:type="spellStart"/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ПервоЛого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 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3</w:t>
            </w:r>
            <w:r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.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0. 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Мини-проект «В мире животных»  в программе </w:t>
            </w:r>
            <w:proofErr w:type="spellStart"/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ПервоЛого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 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3</w:t>
            </w:r>
            <w:r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.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0.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Компьютерная анимация. Ситуации, в которых она применяется.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Создание  анимации в программе </w:t>
            </w:r>
            <w:proofErr w:type="spellStart"/>
            <w:r>
              <w:rPr>
                <w:sz w:val="28"/>
                <w:szCs w:val="28"/>
                <w:lang w:eastAsia="en-US"/>
              </w:rPr>
              <w:t>ПервоЛого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3.0  .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Интерактивные ресурсы. 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Конструктор интерактивных заданий</w:t>
            </w:r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>LearningApps</w:t>
            </w:r>
            <w:proofErr w:type="spellEnd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. Интерфейс </w:t>
            </w:r>
            <w:proofErr w:type="spellStart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>LearningApps</w:t>
            </w:r>
            <w:proofErr w:type="spellEnd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Конструктор интерактивных заданий</w:t>
            </w:r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>LearningApps</w:t>
            </w:r>
            <w:proofErr w:type="spellEnd"/>
            <w:r>
              <w:rPr>
                <w:rStyle w:val="aa"/>
                <w:color w:val="333333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Интернет-</w:t>
            </w:r>
            <w:r>
              <w:rPr>
                <w:rStyle w:val="ab"/>
                <w:bCs/>
                <w:sz w:val="24"/>
                <w:szCs w:val="24"/>
                <w:shd w:val="clear" w:color="auto" w:fill="FFFFFF"/>
                <w:lang w:eastAsia="en-US"/>
              </w:rPr>
              <w:t xml:space="preserve">ресурсом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«</w:t>
            </w:r>
            <w:r>
              <w:rPr>
                <w:rStyle w:val="ab"/>
                <w:bCs/>
                <w:sz w:val="24"/>
                <w:szCs w:val="24"/>
                <w:shd w:val="clear" w:color="auto" w:fill="FFFFFF"/>
                <w:lang w:eastAsia="en-US"/>
              </w:rPr>
              <w:t>Шишкин лес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». 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Интернет-</w:t>
            </w:r>
            <w:r>
              <w:rPr>
                <w:rStyle w:val="ab"/>
                <w:bCs/>
                <w:sz w:val="24"/>
                <w:szCs w:val="24"/>
                <w:shd w:val="clear" w:color="auto" w:fill="FFFFFF"/>
                <w:lang w:eastAsia="en-US"/>
              </w:rPr>
              <w:t xml:space="preserve">ресурсом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«</w:t>
            </w:r>
            <w:r>
              <w:rPr>
                <w:rStyle w:val="ab"/>
                <w:bCs/>
                <w:sz w:val="24"/>
                <w:szCs w:val="24"/>
                <w:shd w:val="clear" w:color="auto" w:fill="FFFFFF"/>
                <w:lang w:eastAsia="en-US"/>
              </w:rPr>
              <w:t>Шишкин лес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». 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Работа с графическим редактором </w:t>
            </w:r>
            <w:r>
              <w:rPr>
                <w:b/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/>
              </w:rPr>
              <w:t>Paint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Интерфейс редактора </w:t>
            </w:r>
            <w:r>
              <w:rPr>
                <w:sz w:val="24"/>
                <w:szCs w:val="24"/>
                <w:lang w:val="en-US" w:eastAsia="en-US"/>
              </w:rPr>
              <w:t>Paint</w:t>
            </w:r>
            <w:r>
              <w:rPr>
                <w:sz w:val="24"/>
                <w:szCs w:val="24"/>
                <w:lang w:eastAsia="en-US"/>
              </w:rPr>
              <w:t>. Мини-проект «Открытка с Новым годом»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Графический редактор </w:t>
            </w:r>
            <w:r>
              <w:rPr>
                <w:sz w:val="24"/>
                <w:szCs w:val="24"/>
                <w:lang w:val="en-US" w:eastAsia="en-US"/>
              </w:rPr>
              <w:t>Paint</w:t>
            </w:r>
            <w:r>
              <w:rPr>
                <w:sz w:val="24"/>
                <w:szCs w:val="24"/>
                <w:lang w:eastAsia="en-US"/>
              </w:rPr>
              <w:t>. Редактирование объектов. Обращение цвета. Конструирование.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мини-проекта «Волшебница-зима».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мини-проекта  «Поздравительная открытка «День защитника Отечества».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Работа с табличным редактором </w:t>
            </w:r>
            <w:r>
              <w:rPr>
                <w:b/>
                <w:sz w:val="24"/>
                <w:szCs w:val="24"/>
                <w:lang w:val="en-US" w:eastAsia="en-US"/>
              </w:rPr>
              <w:t>Excel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Особенности представления в информации в </w:t>
            </w:r>
            <w:proofErr w:type="gramStart"/>
            <w:r>
              <w:rPr>
                <w:sz w:val="24"/>
                <w:szCs w:val="24"/>
                <w:lang w:eastAsia="en-US"/>
              </w:rPr>
              <w:t>табличном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редакторе</w:t>
            </w:r>
            <w:r>
              <w:rPr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Excel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мини-проекта  «Поздравительная открытка «8 Марта».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линейных и столбчатых диаграмм. Форматирование.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круговых диаграмм. Форматирование.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>
              <w:rPr>
                <w:sz w:val="24"/>
                <w:szCs w:val="24"/>
                <w:lang w:eastAsia="en-US"/>
              </w:rPr>
              <w:t>автоввода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данных. Форматирование ячеек.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мини-проекта «Наблюдения за погодой».</w:t>
            </w:r>
          </w:p>
        </w:tc>
      </w:tr>
      <w:tr w:rsidR="00675C8B" w:rsidTr="00675C8B">
        <w:tc>
          <w:tcPr>
            <w:tcW w:w="9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Работа в программе </w:t>
            </w:r>
            <w:r>
              <w:rPr>
                <w:b/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/>
              </w:rPr>
              <w:t>PowerPoint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Особенности представления в информации в программе </w:t>
            </w:r>
            <w:r>
              <w:rPr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PowerPoint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слайдов. Макет. Форматирование объектов.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Настройка анимации. Дизайн.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творческих мини-проектов в среде </w:t>
            </w:r>
            <w:r>
              <w:rPr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PowerPoint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творческих мини-проектов в среде </w:t>
            </w:r>
            <w:r>
              <w:rPr>
                <w:sz w:val="24"/>
                <w:szCs w:val="24"/>
                <w:lang w:val="en-US" w:eastAsia="en-US"/>
              </w:rPr>
              <w:t>MS</w:t>
            </w:r>
            <w:r w:rsidRPr="00675C8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PowerPoint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Защита мини-проектов.</w:t>
            </w:r>
          </w:p>
        </w:tc>
      </w:tr>
      <w:tr w:rsidR="00675C8B" w:rsidTr="00675C8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Защита мини-проектов. Заключительное занятие.</w:t>
            </w:r>
          </w:p>
        </w:tc>
      </w:tr>
      <w:tr w:rsidR="00675C8B" w:rsidTr="00675C8B"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C8B" w:rsidRDefault="00675C8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 ч</w:t>
            </w:r>
          </w:p>
        </w:tc>
      </w:tr>
    </w:tbl>
    <w:p w:rsidR="00675C8B" w:rsidRDefault="00675C8B" w:rsidP="00675C8B">
      <w:pPr>
        <w:pStyle w:val="1"/>
        <w:rPr>
          <w:b/>
          <w:szCs w:val="24"/>
        </w:rPr>
      </w:pPr>
    </w:p>
    <w:p w:rsidR="009C1171" w:rsidRDefault="009C1171"/>
    <w:p w:rsidR="00510793" w:rsidRPr="00510793" w:rsidRDefault="00510793" w:rsidP="00510793">
      <w:pPr>
        <w:suppressAutoHyphens/>
        <w:spacing w:line="360" w:lineRule="auto"/>
        <w:rPr>
          <w:sz w:val="28"/>
          <w:szCs w:val="28"/>
          <w:lang w:val="en-US" w:eastAsia="zh-CN"/>
        </w:rPr>
      </w:pPr>
      <w:r>
        <w:rPr>
          <w:b/>
          <w:sz w:val="28"/>
          <w:szCs w:val="28"/>
          <w:lang w:val="en-US" w:eastAsia="zh-CN"/>
        </w:rPr>
        <w:lastRenderedPageBreak/>
        <w:t xml:space="preserve">                               </w:t>
      </w:r>
      <w:r>
        <w:rPr>
          <w:b/>
          <w:sz w:val="28"/>
          <w:szCs w:val="28"/>
          <w:lang w:eastAsia="zh-CN"/>
        </w:rPr>
        <w:t>7</w:t>
      </w:r>
      <w:r w:rsidRPr="00510793">
        <w:rPr>
          <w:b/>
          <w:sz w:val="28"/>
          <w:szCs w:val="28"/>
          <w:lang w:val="en-US" w:eastAsia="zh-CN"/>
        </w:rPr>
        <w:t xml:space="preserve">. </w:t>
      </w:r>
      <w:r w:rsidRPr="00510793">
        <w:rPr>
          <w:b/>
          <w:sz w:val="28"/>
          <w:szCs w:val="28"/>
          <w:lang w:eastAsia="zh-CN"/>
        </w:rPr>
        <w:t>Методическое</w:t>
      </w:r>
      <w:r w:rsidRPr="00510793">
        <w:rPr>
          <w:b/>
          <w:sz w:val="28"/>
          <w:szCs w:val="28"/>
          <w:lang w:val="en-US" w:eastAsia="zh-CN"/>
        </w:rPr>
        <w:t xml:space="preserve"> </w:t>
      </w:r>
      <w:r w:rsidRPr="00510793">
        <w:rPr>
          <w:b/>
          <w:sz w:val="28"/>
          <w:szCs w:val="28"/>
          <w:lang w:eastAsia="zh-CN"/>
        </w:rPr>
        <w:t>обеспечение</w:t>
      </w:r>
    </w:p>
    <w:p w:rsidR="00510793" w:rsidRPr="00510793" w:rsidRDefault="00510793" w:rsidP="00510793">
      <w:pPr>
        <w:suppressAutoHyphens/>
        <w:spacing w:line="360" w:lineRule="auto"/>
        <w:jc w:val="both"/>
        <w:rPr>
          <w:b/>
          <w:sz w:val="28"/>
          <w:szCs w:val="28"/>
          <w:lang w:val="en-US" w:eastAsia="zh-CN"/>
        </w:rPr>
      </w:pPr>
      <w:r w:rsidRPr="00510793">
        <w:rPr>
          <w:sz w:val="28"/>
          <w:szCs w:val="28"/>
          <w:lang w:val="en-US" w:eastAsia="zh-CN"/>
        </w:rPr>
        <w:t>Windows XP: Paint; Microsoft Office Word 2003; Microsoft Office PowerPoint 2003; Adobe Photoshop CS.</w:t>
      </w:r>
    </w:p>
    <w:p w:rsidR="00510793" w:rsidRPr="00510793" w:rsidRDefault="00510793" w:rsidP="00510793">
      <w:pPr>
        <w:suppressAutoHyphens/>
        <w:spacing w:line="360" w:lineRule="auto"/>
        <w:rPr>
          <w:sz w:val="28"/>
          <w:szCs w:val="28"/>
          <w:lang w:eastAsia="zh-CN"/>
        </w:rPr>
      </w:pPr>
      <w:r w:rsidRPr="00510793">
        <w:rPr>
          <w:b/>
          <w:sz w:val="28"/>
          <w:szCs w:val="28"/>
          <w:lang w:eastAsia="zh-CN"/>
        </w:rPr>
        <w:t>Список литературы</w:t>
      </w:r>
    </w:p>
    <w:p w:rsidR="00510793" w:rsidRPr="00510793" w:rsidRDefault="00510793" w:rsidP="00510793">
      <w:pPr>
        <w:suppressAutoHyphens/>
        <w:spacing w:before="280" w:after="280"/>
        <w:rPr>
          <w:sz w:val="28"/>
          <w:szCs w:val="28"/>
          <w:lang w:eastAsia="zh-CN"/>
        </w:rPr>
      </w:pPr>
      <w:r w:rsidRPr="00510793">
        <w:rPr>
          <w:sz w:val="28"/>
          <w:szCs w:val="28"/>
          <w:lang w:eastAsia="zh-CN"/>
        </w:rPr>
        <w:t>1. Рекомендации по использованию компьютеров в начальной школе // Начальная школа. - 2002. - № 5. - С. 19-21.</w:t>
      </w:r>
    </w:p>
    <w:p w:rsidR="00510793" w:rsidRDefault="00510793" w:rsidP="00510793">
      <w:pPr>
        <w:suppressAutoHyphens/>
        <w:spacing w:before="280" w:after="280"/>
        <w:rPr>
          <w:sz w:val="28"/>
          <w:szCs w:val="28"/>
          <w:lang w:eastAsia="zh-CN"/>
        </w:rPr>
      </w:pPr>
      <w:r w:rsidRPr="00510793">
        <w:rPr>
          <w:sz w:val="28"/>
          <w:szCs w:val="28"/>
          <w:lang w:eastAsia="zh-CN"/>
        </w:rPr>
        <w:t>2. Аксенова Н.С. Учебно-методическое пособие по информатике для начальной школы: пособие // http://www.altai.fio.ru/projects/group1/potok32/site/ index.htm.</w:t>
      </w:r>
    </w:p>
    <w:p w:rsidR="00510793" w:rsidRPr="00510793" w:rsidRDefault="00510793" w:rsidP="00510793">
      <w:pPr>
        <w:suppressAutoHyphens/>
        <w:spacing w:before="280" w:after="280"/>
        <w:rPr>
          <w:sz w:val="28"/>
          <w:szCs w:val="28"/>
          <w:lang w:eastAsia="zh-CN"/>
        </w:rPr>
      </w:pPr>
      <w:r w:rsidRPr="00510793">
        <w:rPr>
          <w:sz w:val="28"/>
          <w:szCs w:val="28"/>
          <w:lang w:eastAsia="zh-CN"/>
        </w:rPr>
        <w:t xml:space="preserve">3. </w:t>
      </w:r>
      <w:proofErr w:type="spellStart"/>
      <w:r w:rsidRPr="00510793">
        <w:rPr>
          <w:sz w:val="28"/>
          <w:szCs w:val="28"/>
          <w:lang w:eastAsia="zh-CN"/>
        </w:rPr>
        <w:t>Босова</w:t>
      </w:r>
      <w:proofErr w:type="spellEnd"/>
      <w:r w:rsidRPr="00510793">
        <w:rPr>
          <w:sz w:val="28"/>
          <w:szCs w:val="28"/>
          <w:lang w:eastAsia="zh-CN"/>
        </w:rPr>
        <w:t xml:space="preserve"> Л.Л. Комбинированные уроки информатики / Л.Л </w:t>
      </w:r>
      <w:proofErr w:type="spellStart"/>
      <w:r w:rsidRPr="00510793">
        <w:rPr>
          <w:sz w:val="28"/>
          <w:szCs w:val="28"/>
          <w:lang w:eastAsia="zh-CN"/>
        </w:rPr>
        <w:t>Босова</w:t>
      </w:r>
      <w:proofErr w:type="spellEnd"/>
      <w:r w:rsidRPr="00510793">
        <w:rPr>
          <w:sz w:val="28"/>
          <w:szCs w:val="28"/>
          <w:lang w:eastAsia="zh-CN"/>
        </w:rPr>
        <w:t xml:space="preserve"> // Информатика и   образование. - 2000. - № 3. - С. 36-41.</w:t>
      </w:r>
    </w:p>
    <w:p w:rsidR="00510793" w:rsidRPr="00510793" w:rsidRDefault="00510793" w:rsidP="00510793">
      <w:pPr>
        <w:suppressAutoHyphens/>
        <w:spacing w:before="280" w:after="280"/>
        <w:rPr>
          <w:sz w:val="28"/>
          <w:szCs w:val="28"/>
          <w:lang w:eastAsia="zh-CN"/>
        </w:rPr>
      </w:pPr>
      <w:r w:rsidRPr="00510793">
        <w:rPr>
          <w:sz w:val="28"/>
          <w:szCs w:val="28"/>
          <w:lang w:eastAsia="zh-CN"/>
        </w:rPr>
        <w:t xml:space="preserve">4. </w:t>
      </w:r>
      <w:proofErr w:type="spellStart"/>
      <w:r w:rsidRPr="00510793">
        <w:rPr>
          <w:sz w:val="28"/>
          <w:szCs w:val="28"/>
          <w:lang w:eastAsia="zh-CN"/>
        </w:rPr>
        <w:t>Босова</w:t>
      </w:r>
      <w:proofErr w:type="spellEnd"/>
      <w:r w:rsidRPr="00510793">
        <w:rPr>
          <w:sz w:val="28"/>
          <w:szCs w:val="28"/>
          <w:lang w:eastAsia="zh-CN"/>
        </w:rPr>
        <w:t xml:space="preserve"> Л.Л. Развивающие задачи по информатике для младших школьников / Л.Л </w:t>
      </w:r>
      <w:proofErr w:type="spellStart"/>
      <w:r w:rsidRPr="00510793">
        <w:rPr>
          <w:sz w:val="28"/>
          <w:szCs w:val="28"/>
          <w:lang w:eastAsia="zh-CN"/>
        </w:rPr>
        <w:t>Босо</w:t>
      </w:r>
      <w:r>
        <w:rPr>
          <w:sz w:val="28"/>
          <w:szCs w:val="28"/>
          <w:lang w:eastAsia="zh-CN"/>
        </w:rPr>
        <w:t>ва</w:t>
      </w:r>
      <w:proofErr w:type="spellEnd"/>
      <w:r>
        <w:rPr>
          <w:sz w:val="28"/>
          <w:szCs w:val="28"/>
          <w:lang w:eastAsia="zh-CN"/>
        </w:rPr>
        <w:t>. - М.</w:t>
      </w:r>
      <w:proofErr w:type="gramStart"/>
      <w:r>
        <w:rPr>
          <w:sz w:val="28"/>
          <w:szCs w:val="28"/>
          <w:lang w:eastAsia="zh-CN"/>
        </w:rPr>
        <w:t xml:space="preserve"> :</w:t>
      </w:r>
      <w:proofErr w:type="gramEnd"/>
      <w:r>
        <w:rPr>
          <w:sz w:val="28"/>
          <w:szCs w:val="28"/>
          <w:lang w:eastAsia="zh-CN"/>
        </w:rPr>
        <w:t xml:space="preserve"> Информатика, 2000. </w:t>
      </w:r>
    </w:p>
    <w:p w:rsidR="00510793" w:rsidRPr="00510793" w:rsidRDefault="00510793" w:rsidP="00510793">
      <w:pPr>
        <w:spacing w:after="200" w:line="276" w:lineRule="auto"/>
        <w:rPr>
          <w:rFonts w:ascii="Calibri" w:eastAsia="Calibri" w:hAnsi="Calibri"/>
          <w:sz w:val="28"/>
          <w:szCs w:val="28"/>
          <w:lang w:eastAsia="ar-SA"/>
        </w:rPr>
      </w:pPr>
    </w:p>
    <w:p w:rsidR="00510793" w:rsidRDefault="00510793"/>
    <w:sectPr w:rsidR="00510793" w:rsidSect="009C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46500E"/>
    <w:lvl w:ilvl="0">
      <w:numFmt w:val="decimal"/>
      <w:pStyle w:val="a"/>
      <w:lvlText w:val="*"/>
      <w:lvlJc w:val="left"/>
      <w:pPr>
        <w:ind w:left="0" w:firstLine="0"/>
      </w:pPr>
    </w:lvl>
  </w:abstractNum>
  <w:abstractNum w:abstractNumId="1">
    <w:nsid w:val="08A42523"/>
    <w:multiLevelType w:val="multilevel"/>
    <w:tmpl w:val="D2C8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14E99"/>
    <w:multiLevelType w:val="multilevel"/>
    <w:tmpl w:val="048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53737"/>
    <w:multiLevelType w:val="hybridMultilevel"/>
    <w:tmpl w:val="CCEC141A"/>
    <w:lvl w:ilvl="0" w:tplc="94EA6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FAC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C6E888">
      <w:start w:val="16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AEB2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A4D9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305C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063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FC16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800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6D6260"/>
    <w:multiLevelType w:val="singleLevel"/>
    <w:tmpl w:val="8064E94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</w:abstractNum>
  <w:abstractNum w:abstractNumId="5">
    <w:nsid w:val="31A25DB5"/>
    <w:multiLevelType w:val="hybridMultilevel"/>
    <w:tmpl w:val="7652B3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BB637D"/>
    <w:multiLevelType w:val="multilevel"/>
    <w:tmpl w:val="F09C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A91EE5"/>
    <w:multiLevelType w:val="hybridMultilevel"/>
    <w:tmpl w:val="514E9006"/>
    <w:lvl w:ilvl="0" w:tplc="B0EAA5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pStyle w:val="a"/>
        <w:lvlText w:val=""/>
        <w:lvlJc w:val="left"/>
        <w:pPr>
          <w:tabs>
            <w:tab w:val="num" w:pos="0"/>
          </w:tabs>
          <w:ind w:left="284" w:hanging="284"/>
        </w:pPr>
        <w:rPr>
          <w:rFonts w:ascii="Wingdings" w:hAnsi="Wingdings" w:hint="default"/>
          <w:sz w:val="20"/>
        </w:rPr>
      </w:lvl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8B"/>
    <w:rsid w:val="000C4452"/>
    <w:rsid w:val="00174773"/>
    <w:rsid w:val="00187039"/>
    <w:rsid w:val="00510793"/>
    <w:rsid w:val="00675C8B"/>
    <w:rsid w:val="009C1171"/>
    <w:rsid w:val="00C22866"/>
    <w:rsid w:val="00C24B78"/>
    <w:rsid w:val="00F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semiHidden/>
    <w:unhideWhenUsed/>
    <w:rsid w:val="00675C8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0"/>
    <w:link w:val="a6"/>
    <w:semiHidden/>
    <w:unhideWhenUsed/>
    <w:rsid w:val="00675C8B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semiHidden/>
    <w:rsid w:val="00675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75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сновной текст1"/>
    <w:basedOn w:val="1"/>
    <w:rsid w:val="00675C8B"/>
    <w:pPr>
      <w:shd w:val="clear" w:color="auto" w:fill="FFFFFF"/>
      <w:suppressAutoHyphens w:val="0"/>
      <w:spacing w:line="322" w:lineRule="exact"/>
    </w:pPr>
    <w:rPr>
      <w:noProof/>
      <w:sz w:val="27"/>
    </w:rPr>
  </w:style>
  <w:style w:type="paragraph" w:customStyle="1" w:styleId="11">
    <w:name w:val="Основной текст с отступом1"/>
    <w:basedOn w:val="1"/>
    <w:rsid w:val="00675C8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uppressAutoHyphens w:val="0"/>
      <w:ind w:firstLine="709"/>
      <w:jc w:val="both"/>
    </w:pPr>
    <w:rPr>
      <w:sz w:val="28"/>
    </w:rPr>
  </w:style>
  <w:style w:type="paragraph" w:customStyle="1" w:styleId="2">
    <w:name w:val="Основной текст (2)"/>
    <w:basedOn w:val="1"/>
    <w:rsid w:val="00675C8B"/>
    <w:pPr>
      <w:shd w:val="clear" w:color="auto" w:fill="FFFFFF"/>
      <w:suppressAutoHyphens w:val="0"/>
      <w:spacing w:line="322" w:lineRule="exact"/>
      <w:jc w:val="both"/>
    </w:pPr>
    <w:rPr>
      <w:noProof/>
      <w:sz w:val="27"/>
    </w:rPr>
  </w:style>
  <w:style w:type="paragraph" w:customStyle="1" w:styleId="a">
    <w:name w:val="СписокБ"/>
    <w:basedOn w:val="a0"/>
    <w:rsid w:val="00675C8B"/>
    <w:pPr>
      <w:widowControl w:val="0"/>
      <w:numPr>
        <w:numId w:val="1"/>
      </w:numPr>
      <w:overflowPunct w:val="0"/>
      <w:autoSpaceDE w:val="0"/>
      <w:autoSpaceDN w:val="0"/>
      <w:adjustRightInd w:val="0"/>
      <w:spacing w:after="80"/>
      <w:jc w:val="both"/>
    </w:pPr>
    <w:rPr>
      <w:rFonts w:ascii="TimesDL" w:hAnsi="TimesDL"/>
      <w:lang w:eastAsia="en-US"/>
    </w:rPr>
  </w:style>
  <w:style w:type="paragraph" w:customStyle="1" w:styleId="Heading2AA">
    <w:name w:val="Heading 2 A A"/>
    <w:next w:val="a0"/>
    <w:rsid w:val="00675C8B"/>
    <w:pPr>
      <w:keepNext/>
      <w:spacing w:before="600" w:after="420" w:line="240" w:lineRule="auto"/>
      <w:jc w:val="center"/>
      <w:outlineLvl w:val="1"/>
    </w:pPr>
    <w:rPr>
      <w:rFonts w:ascii="Times New Roman" w:eastAsia="ヒラギノ角ゴ Pro W3" w:hAnsi="Times New Roman" w:cs="Times New Roman"/>
      <w:b/>
      <w:caps/>
      <w:color w:val="000000"/>
      <w:kern w:val="32"/>
      <w:sz w:val="28"/>
      <w:szCs w:val="20"/>
    </w:rPr>
  </w:style>
  <w:style w:type="paragraph" w:customStyle="1" w:styleId="c12">
    <w:name w:val="c12"/>
    <w:basedOn w:val="a0"/>
    <w:rsid w:val="00675C8B"/>
    <w:pPr>
      <w:spacing w:before="100" w:beforeAutospacing="1" w:after="100" w:afterAutospacing="1"/>
    </w:pPr>
    <w:rPr>
      <w:sz w:val="24"/>
      <w:szCs w:val="24"/>
    </w:rPr>
  </w:style>
  <w:style w:type="character" w:customStyle="1" w:styleId="11pt">
    <w:name w:val="Основной текст + 11 pt"/>
    <w:rsid w:val="00675C8B"/>
    <w:rPr>
      <w:smallCaps/>
      <w:sz w:val="22"/>
      <w:shd w:val="clear" w:color="auto" w:fill="FFFFFF"/>
    </w:rPr>
  </w:style>
  <w:style w:type="character" w:customStyle="1" w:styleId="a7">
    <w:name w:val="Основной текст + Курсив"/>
    <w:rsid w:val="00675C8B"/>
    <w:rPr>
      <w:i/>
      <w:iCs w:val="0"/>
      <w:sz w:val="27"/>
      <w:shd w:val="clear" w:color="auto" w:fill="FFFFFF"/>
    </w:rPr>
  </w:style>
  <w:style w:type="character" w:customStyle="1" w:styleId="FontStyle21">
    <w:name w:val="Font Style21"/>
    <w:rsid w:val="00675C8B"/>
    <w:rPr>
      <w:rFonts w:ascii="Times New Roman" w:hAnsi="Times New Roman" w:cs="Times New Roman" w:hint="default"/>
      <w:sz w:val="22"/>
      <w:szCs w:val="22"/>
    </w:rPr>
  </w:style>
  <w:style w:type="character" w:customStyle="1" w:styleId="c5">
    <w:name w:val="c5"/>
    <w:basedOn w:val="a1"/>
    <w:rsid w:val="00675C8B"/>
  </w:style>
  <w:style w:type="table" w:styleId="a8">
    <w:name w:val="Table Grid"/>
    <w:basedOn w:val="a2"/>
    <w:uiPriority w:val="59"/>
    <w:rsid w:val="00675C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rsid w:val="00675C8B"/>
    <w:rPr>
      <w:color w:val="0000FF"/>
      <w:u w:val="single"/>
    </w:rPr>
  </w:style>
  <w:style w:type="character" w:styleId="aa">
    <w:name w:val="Strong"/>
    <w:basedOn w:val="a1"/>
    <w:uiPriority w:val="22"/>
    <w:qFormat/>
    <w:rsid w:val="00675C8B"/>
    <w:rPr>
      <w:b/>
      <w:bCs/>
    </w:rPr>
  </w:style>
  <w:style w:type="character" w:styleId="ab">
    <w:name w:val="Emphasis"/>
    <w:basedOn w:val="a1"/>
    <w:uiPriority w:val="20"/>
    <w:qFormat/>
    <w:rsid w:val="00675C8B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0C44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44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semiHidden/>
    <w:unhideWhenUsed/>
    <w:rsid w:val="00675C8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0"/>
    <w:link w:val="a6"/>
    <w:semiHidden/>
    <w:unhideWhenUsed/>
    <w:rsid w:val="00675C8B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semiHidden/>
    <w:rsid w:val="00675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75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сновной текст1"/>
    <w:basedOn w:val="1"/>
    <w:rsid w:val="00675C8B"/>
    <w:pPr>
      <w:shd w:val="clear" w:color="auto" w:fill="FFFFFF"/>
      <w:suppressAutoHyphens w:val="0"/>
      <w:spacing w:line="322" w:lineRule="exact"/>
    </w:pPr>
    <w:rPr>
      <w:noProof/>
      <w:sz w:val="27"/>
    </w:rPr>
  </w:style>
  <w:style w:type="paragraph" w:customStyle="1" w:styleId="11">
    <w:name w:val="Основной текст с отступом1"/>
    <w:basedOn w:val="1"/>
    <w:rsid w:val="00675C8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uppressAutoHyphens w:val="0"/>
      <w:ind w:firstLine="709"/>
      <w:jc w:val="both"/>
    </w:pPr>
    <w:rPr>
      <w:sz w:val="28"/>
    </w:rPr>
  </w:style>
  <w:style w:type="paragraph" w:customStyle="1" w:styleId="2">
    <w:name w:val="Основной текст (2)"/>
    <w:basedOn w:val="1"/>
    <w:rsid w:val="00675C8B"/>
    <w:pPr>
      <w:shd w:val="clear" w:color="auto" w:fill="FFFFFF"/>
      <w:suppressAutoHyphens w:val="0"/>
      <w:spacing w:line="322" w:lineRule="exact"/>
      <w:jc w:val="both"/>
    </w:pPr>
    <w:rPr>
      <w:noProof/>
      <w:sz w:val="27"/>
    </w:rPr>
  </w:style>
  <w:style w:type="paragraph" w:customStyle="1" w:styleId="a">
    <w:name w:val="СписокБ"/>
    <w:basedOn w:val="a0"/>
    <w:rsid w:val="00675C8B"/>
    <w:pPr>
      <w:widowControl w:val="0"/>
      <w:numPr>
        <w:numId w:val="1"/>
      </w:numPr>
      <w:overflowPunct w:val="0"/>
      <w:autoSpaceDE w:val="0"/>
      <w:autoSpaceDN w:val="0"/>
      <w:adjustRightInd w:val="0"/>
      <w:spacing w:after="80"/>
      <w:jc w:val="both"/>
    </w:pPr>
    <w:rPr>
      <w:rFonts w:ascii="TimesDL" w:hAnsi="TimesDL"/>
      <w:lang w:eastAsia="en-US"/>
    </w:rPr>
  </w:style>
  <w:style w:type="paragraph" w:customStyle="1" w:styleId="Heading2AA">
    <w:name w:val="Heading 2 A A"/>
    <w:next w:val="a0"/>
    <w:rsid w:val="00675C8B"/>
    <w:pPr>
      <w:keepNext/>
      <w:spacing w:before="600" w:after="420" w:line="240" w:lineRule="auto"/>
      <w:jc w:val="center"/>
      <w:outlineLvl w:val="1"/>
    </w:pPr>
    <w:rPr>
      <w:rFonts w:ascii="Times New Roman" w:eastAsia="ヒラギノ角ゴ Pro W3" w:hAnsi="Times New Roman" w:cs="Times New Roman"/>
      <w:b/>
      <w:caps/>
      <w:color w:val="000000"/>
      <w:kern w:val="32"/>
      <w:sz w:val="28"/>
      <w:szCs w:val="20"/>
    </w:rPr>
  </w:style>
  <w:style w:type="paragraph" w:customStyle="1" w:styleId="c12">
    <w:name w:val="c12"/>
    <w:basedOn w:val="a0"/>
    <w:rsid w:val="00675C8B"/>
    <w:pPr>
      <w:spacing w:before="100" w:beforeAutospacing="1" w:after="100" w:afterAutospacing="1"/>
    </w:pPr>
    <w:rPr>
      <w:sz w:val="24"/>
      <w:szCs w:val="24"/>
    </w:rPr>
  </w:style>
  <w:style w:type="character" w:customStyle="1" w:styleId="11pt">
    <w:name w:val="Основной текст + 11 pt"/>
    <w:rsid w:val="00675C8B"/>
    <w:rPr>
      <w:smallCaps/>
      <w:sz w:val="22"/>
      <w:shd w:val="clear" w:color="auto" w:fill="FFFFFF"/>
    </w:rPr>
  </w:style>
  <w:style w:type="character" w:customStyle="1" w:styleId="a7">
    <w:name w:val="Основной текст + Курсив"/>
    <w:rsid w:val="00675C8B"/>
    <w:rPr>
      <w:i/>
      <w:iCs w:val="0"/>
      <w:sz w:val="27"/>
      <w:shd w:val="clear" w:color="auto" w:fill="FFFFFF"/>
    </w:rPr>
  </w:style>
  <w:style w:type="character" w:customStyle="1" w:styleId="FontStyle21">
    <w:name w:val="Font Style21"/>
    <w:rsid w:val="00675C8B"/>
    <w:rPr>
      <w:rFonts w:ascii="Times New Roman" w:hAnsi="Times New Roman" w:cs="Times New Roman" w:hint="default"/>
      <w:sz w:val="22"/>
      <w:szCs w:val="22"/>
    </w:rPr>
  </w:style>
  <w:style w:type="character" w:customStyle="1" w:styleId="c5">
    <w:name w:val="c5"/>
    <w:basedOn w:val="a1"/>
    <w:rsid w:val="00675C8B"/>
  </w:style>
  <w:style w:type="table" w:styleId="a8">
    <w:name w:val="Table Grid"/>
    <w:basedOn w:val="a2"/>
    <w:uiPriority w:val="59"/>
    <w:rsid w:val="00675C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rsid w:val="00675C8B"/>
    <w:rPr>
      <w:color w:val="0000FF"/>
      <w:u w:val="single"/>
    </w:rPr>
  </w:style>
  <w:style w:type="character" w:styleId="aa">
    <w:name w:val="Strong"/>
    <w:basedOn w:val="a1"/>
    <w:uiPriority w:val="22"/>
    <w:qFormat/>
    <w:rsid w:val="00675C8B"/>
    <w:rPr>
      <w:b/>
      <w:bCs/>
    </w:rPr>
  </w:style>
  <w:style w:type="character" w:styleId="ab">
    <w:name w:val="Emphasis"/>
    <w:basedOn w:val="a1"/>
    <w:uiPriority w:val="20"/>
    <w:qFormat/>
    <w:rsid w:val="00675C8B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0C44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4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Mac_O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Mac_O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Mac_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Mac_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2023-10-08T18:39:00Z</dcterms:created>
  <dcterms:modified xsi:type="dcterms:W3CDTF">2023-10-08T18:39:00Z</dcterms:modified>
</cp:coreProperties>
</file>